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B08" w:rsidRPr="00F13404" w:rsidRDefault="007677BB" w:rsidP="007677BB">
      <w:pPr>
        <w:jc w:val="right"/>
        <w:rPr>
          <w:rFonts w:ascii="Times New Roman" w:hAnsi="Times New Roman" w:cs="Times New Roman"/>
          <w:i/>
          <w:sz w:val="24"/>
          <w:szCs w:val="24"/>
        </w:rPr>
      </w:pPr>
      <w:r w:rsidRPr="00F13404">
        <w:rPr>
          <w:rFonts w:ascii="Times New Roman" w:hAnsi="Times New Roman" w:cs="Times New Roman"/>
          <w:i/>
          <w:sz w:val="24"/>
          <w:szCs w:val="24"/>
        </w:rPr>
        <w:t>Приложение 4</w:t>
      </w:r>
    </w:p>
    <w:p w:rsidR="007677BB" w:rsidRPr="00F13404" w:rsidRDefault="007677BB" w:rsidP="007677BB">
      <w:pPr>
        <w:spacing w:after="0"/>
        <w:jc w:val="center"/>
        <w:rPr>
          <w:rFonts w:ascii="Times New Roman" w:hAnsi="Times New Roman" w:cs="Times New Roman"/>
          <w:b/>
          <w:sz w:val="24"/>
          <w:szCs w:val="24"/>
        </w:rPr>
      </w:pPr>
      <w:r w:rsidRPr="00F13404">
        <w:rPr>
          <w:rFonts w:ascii="Times New Roman" w:hAnsi="Times New Roman" w:cs="Times New Roman"/>
          <w:b/>
          <w:sz w:val="24"/>
          <w:szCs w:val="24"/>
        </w:rPr>
        <w:t>Диагности</w:t>
      </w:r>
      <w:r w:rsidR="00B60E75" w:rsidRPr="00F13404">
        <w:rPr>
          <w:rFonts w:ascii="Times New Roman" w:hAnsi="Times New Roman" w:cs="Times New Roman"/>
          <w:b/>
          <w:sz w:val="24"/>
          <w:szCs w:val="24"/>
        </w:rPr>
        <w:t>ческие работы на уровне</w:t>
      </w:r>
      <w:r w:rsidRPr="00F13404">
        <w:rPr>
          <w:rFonts w:ascii="Times New Roman" w:hAnsi="Times New Roman" w:cs="Times New Roman"/>
          <w:b/>
          <w:sz w:val="24"/>
          <w:szCs w:val="24"/>
        </w:rPr>
        <w:t xml:space="preserve"> основно</w:t>
      </w:r>
      <w:r w:rsidR="00B60E75" w:rsidRPr="00F13404">
        <w:rPr>
          <w:rFonts w:ascii="Times New Roman" w:hAnsi="Times New Roman" w:cs="Times New Roman"/>
          <w:b/>
          <w:sz w:val="24"/>
          <w:szCs w:val="24"/>
        </w:rPr>
        <w:t>го</w:t>
      </w:r>
      <w:r w:rsidRPr="00F13404">
        <w:rPr>
          <w:rFonts w:ascii="Times New Roman" w:hAnsi="Times New Roman" w:cs="Times New Roman"/>
          <w:b/>
          <w:sz w:val="24"/>
          <w:szCs w:val="24"/>
        </w:rPr>
        <w:t xml:space="preserve"> </w:t>
      </w:r>
      <w:r w:rsidR="00B60E75" w:rsidRPr="00F13404">
        <w:rPr>
          <w:rFonts w:ascii="Times New Roman" w:hAnsi="Times New Roman" w:cs="Times New Roman"/>
          <w:b/>
          <w:sz w:val="24"/>
          <w:szCs w:val="24"/>
        </w:rPr>
        <w:t>общего образования</w:t>
      </w:r>
    </w:p>
    <w:p w:rsidR="007677BB" w:rsidRPr="00F13404" w:rsidRDefault="007677BB" w:rsidP="007677BB">
      <w:pPr>
        <w:spacing w:after="0"/>
        <w:jc w:val="center"/>
        <w:rPr>
          <w:rFonts w:ascii="Times New Roman" w:hAnsi="Times New Roman" w:cs="Times New Roman"/>
          <w:b/>
          <w:sz w:val="24"/>
          <w:szCs w:val="24"/>
        </w:rPr>
      </w:pPr>
      <w:r w:rsidRPr="00F13404">
        <w:rPr>
          <w:rFonts w:ascii="Times New Roman" w:hAnsi="Times New Roman" w:cs="Times New Roman"/>
          <w:b/>
          <w:sz w:val="24"/>
          <w:szCs w:val="24"/>
        </w:rPr>
        <w:t>Всероссийские проверочные работы</w:t>
      </w:r>
    </w:p>
    <w:p w:rsidR="007677BB" w:rsidRPr="00F13404" w:rsidRDefault="007677BB" w:rsidP="007677BB">
      <w:pPr>
        <w:spacing w:after="0"/>
        <w:jc w:val="both"/>
        <w:rPr>
          <w:rFonts w:ascii="Times New Roman" w:hAnsi="Times New Roman" w:cs="Times New Roman"/>
          <w:b/>
          <w:sz w:val="24"/>
          <w:szCs w:val="24"/>
        </w:rPr>
      </w:pPr>
      <w:r w:rsidRPr="00F13404">
        <w:rPr>
          <w:rFonts w:ascii="Times New Roman" w:hAnsi="Times New Roman" w:cs="Times New Roman"/>
          <w:b/>
          <w:sz w:val="24"/>
          <w:szCs w:val="24"/>
        </w:rPr>
        <w:t>Математика 5 класс</w:t>
      </w:r>
    </w:p>
    <w:p w:rsidR="007677BB" w:rsidRPr="00F13404" w:rsidRDefault="007677BB" w:rsidP="007677BB">
      <w:pPr>
        <w:spacing w:after="0"/>
        <w:jc w:val="both"/>
        <w:rPr>
          <w:rFonts w:ascii="Times New Roman" w:hAnsi="Times New Roman" w:cs="Times New Roman"/>
          <w:sz w:val="24"/>
          <w:szCs w:val="24"/>
        </w:rPr>
      </w:pPr>
      <w:r w:rsidRPr="00F13404">
        <w:rPr>
          <w:rFonts w:ascii="Times New Roman" w:hAnsi="Times New Roman" w:cs="Times New Roman"/>
          <w:sz w:val="24"/>
          <w:szCs w:val="24"/>
        </w:rPr>
        <w:t>Статистика по отметкам</w:t>
      </w:r>
    </w:p>
    <w:p w:rsidR="007677BB" w:rsidRPr="007677BB" w:rsidRDefault="007677BB" w:rsidP="007677BB">
      <w:pPr>
        <w:spacing w:after="0"/>
        <w:jc w:val="both"/>
        <w:rPr>
          <w:rFonts w:ascii="Times New Roman" w:hAnsi="Times New Roman" w:cs="Times New Roman"/>
          <w:sz w:val="24"/>
          <w:szCs w:val="24"/>
        </w:rPr>
      </w:pPr>
    </w:p>
    <w:tbl>
      <w:tblPr>
        <w:tblW w:w="0" w:type="auto"/>
        <w:jc w:val="center"/>
        <w:tblInd w:w="15" w:type="dxa"/>
        <w:tblLayout w:type="fixed"/>
        <w:tblCellMar>
          <w:left w:w="15" w:type="dxa"/>
          <w:right w:w="15" w:type="dxa"/>
        </w:tblCellMar>
        <w:tblLook w:val="0000" w:firstRow="0" w:lastRow="0" w:firstColumn="0" w:lastColumn="0" w:noHBand="0" w:noVBand="0"/>
      </w:tblPr>
      <w:tblGrid>
        <w:gridCol w:w="168"/>
        <w:gridCol w:w="170"/>
        <w:gridCol w:w="171"/>
        <w:gridCol w:w="4380"/>
        <w:gridCol w:w="682"/>
        <w:gridCol w:w="455"/>
        <w:gridCol w:w="455"/>
        <w:gridCol w:w="456"/>
        <w:gridCol w:w="455"/>
      </w:tblGrid>
      <w:tr w:rsidR="007677BB" w:rsidRPr="002D6853" w:rsidTr="00C076CF">
        <w:trPr>
          <w:trHeight w:val="540"/>
          <w:jc w:val="center"/>
        </w:trPr>
        <w:tc>
          <w:tcPr>
            <w:tcW w:w="4889" w:type="dxa"/>
            <w:gridSpan w:val="4"/>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ОО</w:t>
            </w:r>
          </w:p>
        </w:tc>
        <w:tc>
          <w:tcPr>
            <w:tcW w:w="682" w:type="dxa"/>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Кол-во уч.</w:t>
            </w:r>
          </w:p>
        </w:tc>
        <w:tc>
          <w:tcPr>
            <w:tcW w:w="1821" w:type="dxa"/>
            <w:gridSpan w:val="4"/>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 xml:space="preserve">Распределение групп баллов </w:t>
            </w:r>
            <w:proofErr w:type="gramStart"/>
            <w:r w:rsidRPr="002D6853">
              <w:rPr>
                <w:rFonts w:ascii="Times New Roman" w:hAnsi="Times New Roman" w:cs="Times New Roman"/>
                <w:b/>
                <w:bCs/>
                <w:sz w:val="20"/>
                <w:szCs w:val="20"/>
              </w:rPr>
              <w:t>в</w:t>
            </w:r>
            <w:proofErr w:type="gramEnd"/>
            <w:r w:rsidRPr="002D6853">
              <w:rPr>
                <w:rFonts w:ascii="Times New Roman" w:hAnsi="Times New Roman" w:cs="Times New Roman"/>
                <w:b/>
                <w:bCs/>
                <w:sz w:val="20"/>
                <w:szCs w:val="20"/>
              </w:rPr>
              <w:t xml:space="preserve"> %</w:t>
            </w:r>
          </w:p>
        </w:tc>
      </w:tr>
      <w:tr w:rsidR="007677BB" w:rsidRPr="002D6853" w:rsidTr="00C076CF">
        <w:trPr>
          <w:trHeight w:val="393"/>
          <w:jc w:val="center"/>
        </w:trPr>
        <w:tc>
          <w:tcPr>
            <w:tcW w:w="4889" w:type="dxa"/>
            <w:gridSpan w:val="4"/>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682" w:type="dxa"/>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w:t>
            </w:r>
          </w:p>
        </w:tc>
      </w:tr>
      <w:tr w:rsidR="007677BB" w:rsidRPr="002D6853" w:rsidTr="00C076CF">
        <w:trPr>
          <w:trHeight w:val="77"/>
          <w:jc w:val="center"/>
        </w:trPr>
        <w:tc>
          <w:tcPr>
            <w:tcW w:w="7392" w:type="dxa"/>
            <w:gridSpan w:val="9"/>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r>
      <w:tr w:rsidR="007677BB" w:rsidRPr="002D6853" w:rsidTr="00C076CF">
        <w:trPr>
          <w:trHeight w:val="377"/>
          <w:jc w:val="center"/>
        </w:trPr>
        <w:tc>
          <w:tcPr>
            <w:tcW w:w="4889" w:type="dxa"/>
            <w:gridSpan w:val="4"/>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Вся выборка</w:t>
            </w:r>
          </w:p>
        </w:tc>
        <w:tc>
          <w:tcPr>
            <w:tcW w:w="682"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1108491</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10.7</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31.7</w:t>
            </w:r>
          </w:p>
        </w:tc>
        <w:tc>
          <w:tcPr>
            <w:tcW w:w="456"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34.5</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23.2</w:t>
            </w:r>
          </w:p>
        </w:tc>
      </w:tr>
      <w:tr w:rsidR="007677BB" w:rsidRPr="002D6853" w:rsidTr="00C076CF">
        <w:trPr>
          <w:trHeight w:val="273"/>
          <w:jc w:val="center"/>
        </w:trPr>
        <w:tc>
          <w:tcPr>
            <w:tcW w:w="168"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721" w:type="dxa"/>
            <w:gridSpan w:val="3"/>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Красноярский край</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21282</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15.7</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36.4</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29.5</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18.4</w:t>
            </w:r>
          </w:p>
        </w:tc>
      </w:tr>
      <w:tr w:rsidR="007677BB" w:rsidRPr="002D6853" w:rsidTr="00C076CF">
        <w:trPr>
          <w:trHeight w:val="260"/>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551" w:type="dxa"/>
            <w:gridSpan w:val="2"/>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Боготольский муниципальный район</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16</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25</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37.5</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25</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12.5</w:t>
            </w:r>
          </w:p>
        </w:tc>
      </w:tr>
      <w:tr w:rsidR="007677BB" w:rsidRPr="002D6853" w:rsidTr="00C076CF">
        <w:trPr>
          <w:trHeight w:val="491"/>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1"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380"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(sch240297) МКОУ Чайковская СОШ     </w:t>
            </w:r>
          </w:p>
        </w:tc>
        <w:tc>
          <w:tcPr>
            <w:tcW w:w="682"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noProof/>
                <w:sz w:val="20"/>
                <w:szCs w:val="20"/>
                <w:lang w:eastAsia="ru-RU"/>
              </w:rPr>
              <w:drawing>
                <wp:inline distT="0" distB="0" distL="0" distR="0" wp14:anchorId="42F5FD65" wp14:editId="7206ED2C">
                  <wp:extent cx="268605" cy="3479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605" cy="347980"/>
                          </a:xfrm>
                          <a:prstGeom prst="rect">
                            <a:avLst/>
                          </a:prstGeom>
                          <a:noFill/>
                          <a:ln>
                            <a:noFill/>
                          </a:ln>
                        </pic:spPr>
                      </pic:pic>
                    </a:graphicData>
                  </a:graphic>
                </wp:inline>
              </w:drawing>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p>
        </w:tc>
      </w:tr>
      <w:tr w:rsidR="007677BB" w:rsidRPr="002D6853" w:rsidTr="00C076CF">
        <w:trPr>
          <w:trHeight w:val="491"/>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1"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380"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(sch243291) МБОУ Критовская СОШ     </w:t>
            </w:r>
          </w:p>
        </w:tc>
        <w:tc>
          <w:tcPr>
            <w:tcW w:w="682"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12</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33.3</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33.3</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25</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8.3</w:t>
            </w:r>
          </w:p>
        </w:tc>
      </w:tr>
    </w:tbl>
    <w:p w:rsidR="007677BB" w:rsidRPr="007677BB" w:rsidRDefault="007677BB" w:rsidP="007677BB">
      <w:pPr>
        <w:spacing w:after="0"/>
        <w:jc w:val="both"/>
        <w:rPr>
          <w:rFonts w:ascii="Times New Roman" w:hAnsi="Times New Roman" w:cs="Times New Roman"/>
          <w:sz w:val="24"/>
          <w:szCs w:val="24"/>
        </w:rPr>
      </w:pPr>
    </w:p>
    <w:tbl>
      <w:tblPr>
        <w:tblW w:w="5000" w:type="pct"/>
        <w:jc w:val="center"/>
        <w:tblCellMar>
          <w:left w:w="15" w:type="dxa"/>
          <w:right w:w="15" w:type="dxa"/>
        </w:tblCellMar>
        <w:tblLook w:val="0000" w:firstRow="0" w:lastRow="0" w:firstColumn="0" w:lastColumn="0" w:noHBand="0" w:noVBand="0"/>
      </w:tblPr>
      <w:tblGrid>
        <w:gridCol w:w="464"/>
        <w:gridCol w:w="2708"/>
        <w:gridCol w:w="3950"/>
        <w:gridCol w:w="497"/>
        <w:gridCol w:w="419"/>
        <w:gridCol w:w="716"/>
        <w:gridCol w:w="477"/>
        <w:gridCol w:w="579"/>
      </w:tblGrid>
      <w:tr w:rsidR="007677BB" w:rsidRPr="007677BB" w:rsidTr="00C076CF">
        <w:trPr>
          <w:trHeight w:val="244"/>
          <w:jc w:val="center"/>
        </w:trPr>
        <w:tc>
          <w:tcPr>
            <w:tcW w:w="5000" w:type="pct"/>
            <w:gridSpan w:val="8"/>
            <w:tcBorders>
              <w:top w:val="nil"/>
              <w:left w:val="nil"/>
              <w:bottom w:val="nil"/>
              <w:right w:val="nil"/>
            </w:tcBorders>
          </w:tcPr>
          <w:p w:rsidR="007677BB" w:rsidRPr="007677BB" w:rsidRDefault="007677BB" w:rsidP="002D6853">
            <w:pPr>
              <w:spacing w:after="0"/>
              <w:jc w:val="center"/>
              <w:rPr>
                <w:rFonts w:ascii="Times New Roman" w:hAnsi="Times New Roman" w:cs="Times New Roman"/>
                <w:b/>
                <w:bCs/>
                <w:sz w:val="24"/>
                <w:szCs w:val="24"/>
              </w:rPr>
            </w:pPr>
            <w:r w:rsidRPr="007677BB">
              <w:rPr>
                <w:rFonts w:ascii="Times New Roman" w:hAnsi="Times New Roman" w:cs="Times New Roman"/>
                <w:b/>
                <w:bCs/>
                <w:sz w:val="24"/>
                <w:szCs w:val="24"/>
              </w:rPr>
              <w:t>Достижение планируемых результатов в соответствии с ПООП НОО и ФГОС</w:t>
            </w:r>
          </w:p>
        </w:tc>
      </w:tr>
      <w:tr w:rsidR="007677BB" w:rsidRPr="007677BB" w:rsidTr="00C076CF">
        <w:trPr>
          <w:trHeight w:val="50"/>
          <w:jc w:val="center"/>
        </w:trPr>
        <w:tc>
          <w:tcPr>
            <w:tcW w:w="5000" w:type="pct"/>
            <w:gridSpan w:val="8"/>
            <w:tcBorders>
              <w:top w:val="nil"/>
              <w:left w:val="nil"/>
              <w:bottom w:val="nil"/>
              <w:right w:val="nil"/>
            </w:tcBorders>
          </w:tcPr>
          <w:p w:rsidR="007677BB" w:rsidRPr="007677BB" w:rsidRDefault="007677BB" w:rsidP="007677BB">
            <w:pPr>
              <w:spacing w:after="0"/>
              <w:jc w:val="both"/>
              <w:rPr>
                <w:rFonts w:ascii="Times New Roman" w:hAnsi="Times New Roman" w:cs="Times New Roman"/>
                <w:sz w:val="24"/>
                <w:szCs w:val="24"/>
              </w:rPr>
            </w:pPr>
          </w:p>
        </w:tc>
      </w:tr>
      <w:tr w:rsidR="007677BB" w:rsidRPr="007677BB" w:rsidTr="00C076CF">
        <w:trPr>
          <w:trHeight w:val="197"/>
          <w:jc w:val="center"/>
        </w:trPr>
        <w:tc>
          <w:tcPr>
            <w:tcW w:w="209" w:type="pct"/>
            <w:vMerge w:val="restart"/>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w:t>
            </w:r>
          </w:p>
        </w:tc>
        <w:tc>
          <w:tcPr>
            <w:tcW w:w="3422" w:type="pct"/>
            <w:gridSpan w:val="2"/>
            <w:tcBorders>
              <w:top w:val="single" w:sz="8" w:space="0" w:color="000000"/>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Блоки ПООП НОО</w:t>
            </w:r>
          </w:p>
        </w:tc>
        <w:tc>
          <w:tcPr>
            <w:tcW w:w="263"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Макс</w:t>
            </w:r>
            <w:r w:rsidRPr="002D6853">
              <w:rPr>
                <w:rFonts w:ascii="Times New Roman" w:hAnsi="Times New Roman" w:cs="Times New Roman"/>
                <w:sz w:val="20"/>
                <w:szCs w:val="20"/>
              </w:rPr>
              <w:br/>
              <w:t>балл</w:t>
            </w:r>
          </w:p>
        </w:tc>
        <w:tc>
          <w:tcPr>
            <w:tcW w:w="211" w:type="pct"/>
            <w:vMerge w:val="restart"/>
            <w:tcBorders>
              <w:top w:val="single" w:sz="8" w:space="0" w:color="000000"/>
              <w:left w:val="single" w:sz="8" w:space="0" w:color="000000"/>
              <w:bottom w:val="single" w:sz="8" w:space="0" w:color="000000"/>
              <w:right w:val="nil"/>
            </w:tcBorders>
            <w:vAlign w:val="bottom"/>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По АТЕ</w:t>
            </w:r>
          </w:p>
        </w:tc>
        <w:tc>
          <w:tcPr>
            <w:tcW w:w="579" w:type="pct"/>
            <w:gridSpan w:val="2"/>
            <w:vMerge w:val="restart"/>
            <w:tcBorders>
              <w:top w:val="single" w:sz="8" w:space="0" w:color="000000"/>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proofErr w:type="gramStart"/>
            <w:r w:rsidRPr="002D6853">
              <w:rPr>
                <w:rFonts w:ascii="Times New Roman" w:hAnsi="Times New Roman" w:cs="Times New Roman"/>
                <w:b/>
                <w:bCs/>
                <w:sz w:val="20"/>
                <w:szCs w:val="20"/>
              </w:rPr>
              <w:t>Средний</w:t>
            </w:r>
            <w:proofErr w:type="gramEnd"/>
            <w:r w:rsidRPr="002D6853">
              <w:rPr>
                <w:rFonts w:ascii="Times New Roman" w:hAnsi="Times New Roman" w:cs="Times New Roman"/>
                <w:b/>
                <w:bCs/>
                <w:sz w:val="20"/>
                <w:szCs w:val="20"/>
              </w:rPr>
              <w:t xml:space="preserve"> % выполнения</w:t>
            </w:r>
          </w:p>
        </w:tc>
        <w:tc>
          <w:tcPr>
            <w:tcW w:w="131" w:type="pct"/>
            <w:vMerge w:val="restart"/>
            <w:tcBorders>
              <w:top w:val="single" w:sz="8" w:space="0" w:color="000000"/>
              <w:left w:val="nil"/>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w:t>
            </w:r>
          </w:p>
        </w:tc>
      </w:tr>
      <w:tr w:rsidR="007677BB" w:rsidRPr="007677BB" w:rsidTr="00C076CF">
        <w:trPr>
          <w:trHeight w:val="197"/>
          <w:jc w:val="center"/>
        </w:trPr>
        <w:tc>
          <w:tcPr>
            <w:tcW w:w="209"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1395" w:type="pct"/>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 xml:space="preserve">выпускник научится / </w:t>
            </w:r>
          </w:p>
        </w:tc>
        <w:tc>
          <w:tcPr>
            <w:tcW w:w="2027" w:type="pct"/>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i/>
                <w:iCs/>
                <w:sz w:val="20"/>
                <w:szCs w:val="20"/>
              </w:rPr>
            </w:pPr>
            <w:r w:rsidRPr="002D6853">
              <w:rPr>
                <w:rFonts w:ascii="Times New Roman" w:hAnsi="Times New Roman" w:cs="Times New Roman"/>
                <w:b/>
                <w:bCs/>
                <w:i/>
                <w:iCs/>
                <w:sz w:val="20"/>
                <w:szCs w:val="20"/>
              </w:rPr>
              <w:t>получит возможность научиться</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579" w:type="pct"/>
            <w:gridSpan w:val="2"/>
            <w:vMerge/>
            <w:tcBorders>
              <w:top w:val="single" w:sz="8" w:space="0" w:color="000000"/>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31" w:type="pct"/>
            <w:vMerge/>
            <w:tcBorders>
              <w:top w:val="single" w:sz="8" w:space="0" w:color="000000"/>
              <w:left w:val="nil"/>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trHeight w:val="246"/>
          <w:jc w:val="center"/>
        </w:trPr>
        <w:tc>
          <w:tcPr>
            <w:tcW w:w="209"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или проверяемые требования (умения) в соответствии с ФГОС</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По региону</w:t>
            </w:r>
          </w:p>
        </w:tc>
        <w:tc>
          <w:tcPr>
            <w:tcW w:w="368" w:type="pct"/>
            <w:gridSpan w:val="2"/>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По России</w:t>
            </w:r>
          </w:p>
        </w:tc>
      </w:tr>
      <w:tr w:rsidR="007677BB" w:rsidRPr="007677BB" w:rsidTr="00C076CF">
        <w:trPr>
          <w:trHeight w:val="147"/>
          <w:jc w:val="center"/>
        </w:trPr>
        <w:tc>
          <w:tcPr>
            <w:tcW w:w="209"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68" w:type="pct"/>
            <w:gridSpan w:val="2"/>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trHeight w:val="429"/>
          <w:jc w:val="center"/>
        </w:trPr>
        <w:tc>
          <w:tcPr>
            <w:tcW w:w="3632" w:type="pct"/>
            <w:gridSpan w:val="3"/>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Непройденные темы: 8</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Н/</w:t>
            </w:r>
            <w:proofErr w:type="gramStart"/>
            <w:r w:rsidRPr="002D6853">
              <w:rPr>
                <w:rFonts w:ascii="Times New Roman" w:hAnsi="Times New Roman" w:cs="Times New Roman"/>
                <w:b/>
                <w:bCs/>
                <w:sz w:val="20"/>
                <w:szCs w:val="20"/>
              </w:rPr>
              <w:t>П</w:t>
            </w:r>
            <w:proofErr w:type="gramEnd"/>
            <w:r w:rsidRPr="002D6853">
              <w:rPr>
                <w:rFonts w:ascii="Times New Roman" w:hAnsi="Times New Roman" w:cs="Times New Roman"/>
                <w:b/>
                <w:bCs/>
                <w:sz w:val="20"/>
                <w:szCs w:val="20"/>
              </w:rPr>
              <w:t>*</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16 уч.</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21282 уч.</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1108491 уч.</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представлений о числе и числовых системах </w:t>
            </w:r>
            <w:proofErr w:type="gramStart"/>
            <w:r w:rsidRPr="002D6853">
              <w:rPr>
                <w:rFonts w:ascii="Times New Roman" w:hAnsi="Times New Roman" w:cs="Times New Roman"/>
                <w:sz w:val="20"/>
                <w:szCs w:val="20"/>
              </w:rPr>
              <w:t>от</w:t>
            </w:r>
            <w:proofErr w:type="gramEnd"/>
            <w:r w:rsidRPr="002D6853">
              <w:rPr>
                <w:rFonts w:ascii="Times New Roman" w:hAnsi="Times New Roman" w:cs="Times New Roman"/>
                <w:sz w:val="20"/>
                <w:szCs w:val="20"/>
              </w:rPr>
              <w:t xml:space="preserve"> натуральных до действительных чисел. Оперировать на базовом уровне понятием «натуральное число».</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81</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74</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81</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представлений о числе и числовых системах </w:t>
            </w:r>
            <w:proofErr w:type="gramStart"/>
            <w:r w:rsidRPr="002D6853">
              <w:rPr>
                <w:rFonts w:ascii="Times New Roman" w:hAnsi="Times New Roman" w:cs="Times New Roman"/>
                <w:sz w:val="20"/>
                <w:szCs w:val="20"/>
              </w:rPr>
              <w:t>от</w:t>
            </w:r>
            <w:proofErr w:type="gramEnd"/>
            <w:r w:rsidRPr="002D6853">
              <w:rPr>
                <w:rFonts w:ascii="Times New Roman" w:hAnsi="Times New Roman" w:cs="Times New Roman"/>
                <w:sz w:val="20"/>
                <w:szCs w:val="20"/>
              </w:rPr>
              <w:t xml:space="preserve"> натуральных до действительных чисел. Оперировать на базовом уровне понятием «обыкновенная дробь».</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81</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44</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48</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представлений о числе и числовых системах </w:t>
            </w:r>
            <w:proofErr w:type="gramStart"/>
            <w:r w:rsidRPr="002D6853">
              <w:rPr>
                <w:rFonts w:ascii="Times New Roman" w:hAnsi="Times New Roman" w:cs="Times New Roman"/>
                <w:sz w:val="20"/>
                <w:szCs w:val="20"/>
              </w:rPr>
              <w:t>от</w:t>
            </w:r>
            <w:proofErr w:type="gramEnd"/>
            <w:r w:rsidRPr="002D6853">
              <w:rPr>
                <w:rFonts w:ascii="Times New Roman" w:hAnsi="Times New Roman" w:cs="Times New Roman"/>
                <w:sz w:val="20"/>
                <w:szCs w:val="20"/>
              </w:rPr>
              <w:t xml:space="preserve"> натуральных до действительных чисел. Оперировать на базовом уровне понятием «десятичная дробь».</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81</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70</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67</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представлений о числе и числовых системах </w:t>
            </w:r>
            <w:proofErr w:type="gramStart"/>
            <w:r w:rsidRPr="002D6853">
              <w:rPr>
                <w:rFonts w:ascii="Times New Roman" w:hAnsi="Times New Roman" w:cs="Times New Roman"/>
                <w:sz w:val="20"/>
                <w:szCs w:val="20"/>
              </w:rPr>
              <w:t>от</w:t>
            </w:r>
            <w:proofErr w:type="gramEnd"/>
            <w:r w:rsidRPr="002D6853">
              <w:rPr>
                <w:rFonts w:ascii="Times New Roman" w:hAnsi="Times New Roman" w:cs="Times New Roman"/>
                <w:sz w:val="20"/>
                <w:szCs w:val="20"/>
              </w:rPr>
              <w:t xml:space="preserve"> натуральных до действительных чисел. Решать задачи на нахождение части числа и числа по его части.</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56</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49</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54</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Овладение приемами выполнения тождественных преобразований выражений. Использовать свойства чисел и правила действий с рациональными числами при выполнении вычислений.</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62</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87</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87</w:t>
            </w:r>
          </w:p>
        </w:tc>
      </w:tr>
      <w:tr w:rsidR="007677BB" w:rsidRPr="007677BB" w:rsidTr="00C076CF">
        <w:trPr>
          <w:trHeight w:val="689"/>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применять изученные понятия, результаты, методы для решения задач практического характера и задач из смежных дисциплин. Решать задачи разных типов (на работу, на движение), связывающих три величины; выделять эти величины и отношения между ними; знать различие скоростей объекта в стоячей воде, против течения и по течению реки.</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22</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48</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67</w:t>
            </w:r>
          </w:p>
        </w:tc>
      </w:tr>
      <w:tr w:rsidR="007677BB" w:rsidRPr="007677BB" w:rsidTr="00C076CF">
        <w:trPr>
          <w:trHeight w:val="533"/>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применять изученные понятия, результаты, методы для решения задач практического характера и задач из смежных дисциплин. Решать несложные сюжетные задачи разных типов на все арифметические действия.</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56</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43</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64</w:t>
            </w:r>
          </w:p>
        </w:tc>
      </w:tr>
      <w:tr w:rsidR="007677BB" w:rsidRPr="007677BB" w:rsidTr="00C076CF">
        <w:trPr>
          <w:trHeight w:val="689"/>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lastRenderedPageBreak/>
              <w:t>8</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применять изученные понятия, результаты, методы для решения задач практического характера и задач из смежных дисциплин.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44</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44</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40</w:t>
            </w:r>
          </w:p>
        </w:tc>
      </w:tr>
      <w:tr w:rsidR="007677BB" w:rsidRPr="007677BB" w:rsidTr="00C076CF">
        <w:trPr>
          <w:trHeight w:val="351"/>
          <w:jc w:val="center"/>
        </w:trPr>
        <w:tc>
          <w:tcPr>
            <w:tcW w:w="209"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9</w:t>
            </w:r>
          </w:p>
        </w:tc>
        <w:tc>
          <w:tcPr>
            <w:tcW w:w="3422" w:type="pct"/>
            <w:gridSpan w:val="2"/>
            <w:tcBorders>
              <w:top w:val="single" w:sz="8" w:space="0" w:color="000000"/>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Овладение навыками письменных вычислений. Использовать свойства чисел и правила действий с рациональными числами при выполнении вычислений </w:t>
            </w:r>
          </w:p>
        </w:tc>
        <w:tc>
          <w:tcPr>
            <w:tcW w:w="263"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38</w:t>
            </w:r>
          </w:p>
        </w:tc>
        <w:tc>
          <w:tcPr>
            <w:tcW w:w="342"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42</w:t>
            </w:r>
          </w:p>
        </w:tc>
        <w:tc>
          <w:tcPr>
            <w:tcW w:w="368" w:type="pct"/>
            <w:gridSpan w:val="2"/>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44</w:t>
            </w:r>
          </w:p>
        </w:tc>
      </w:tr>
      <w:tr w:rsidR="007677BB" w:rsidRPr="007677BB" w:rsidTr="00C076CF">
        <w:trPr>
          <w:trHeight w:val="312"/>
          <w:jc w:val="center"/>
        </w:trPr>
        <w:tc>
          <w:tcPr>
            <w:tcW w:w="209"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nil"/>
              <w:bottom w:val="single" w:sz="8" w:space="0" w:color="000000"/>
              <w:right w:val="nil"/>
            </w:tcBorders>
            <w:vAlign w:val="center"/>
          </w:tcPr>
          <w:p w:rsidR="007677BB" w:rsidRPr="002D6853" w:rsidRDefault="007677BB" w:rsidP="007677BB">
            <w:pPr>
              <w:spacing w:after="0"/>
              <w:jc w:val="both"/>
              <w:rPr>
                <w:rFonts w:ascii="Times New Roman" w:hAnsi="Times New Roman" w:cs="Times New Roman"/>
                <w:i/>
                <w:iCs/>
                <w:sz w:val="20"/>
                <w:szCs w:val="20"/>
              </w:rPr>
            </w:pPr>
            <w:r w:rsidRPr="002D6853">
              <w:rPr>
                <w:rFonts w:ascii="Times New Roman" w:hAnsi="Times New Roman" w:cs="Times New Roman"/>
                <w:i/>
                <w:iCs/>
                <w:sz w:val="20"/>
                <w:szCs w:val="20"/>
              </w:rPr>
              <w:t xml:space="preserve"> / выполнять вычисления, в том числе с использованием приемов рациональных вычислений, обосновывать алгоритмы выполнения действий.</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68" w:type="pct"/>
            <w:gridSpan w:val="2"/>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trHeight w:val="533"/>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10</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применять изученные понятия, результаты, методы для решения задач практического характера и задач из смежных дисциплин. Решать задачи на покупки, решать несложные логические задачи методом рассуждений.</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25</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48</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51</w:t>
            </w:r>
          </w:p>
        </w:tc>
      </w:tr>
      <w:tr w:rsidR="007677BB" w:rsidRPr="007677BB" w:rsidTr="00C076CF">
        <w:trPr>
          <w:trHeight w:val="364"/>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11(1)</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извлекать информацию, представленную в таблицах, на диаграммах. Читать информацию, представленную в виде таблицы, диаграммы.</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69</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81</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88</w:t>
            </w:r>
          </w:p>
        </w:tc>
      </w:tr>
      <w:tr w:rsidR="007677BB" w:rsidRPr="007677BB" w:rsidTr="00C076CF">
        <w:trPr>
          <w:trHeight w:val="351"/>
          <w:jc w:val="center"/>
        </w:trPr>
        <w:tc>
          <w:tcPr>
            <w:tcW w:w="209"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11(2)</w:t>
            </w:r>
          </w:p>
        </w:tc>
        <w:tc>
          <w:tcPr>
            <w:tcW w:w="3422" w:type="pct"/>
            <w:gridSpan w:val="2"/>
            <w:tcBorders>
              <w:top w:val="single" w:sz="8" w:space="0" w:color="000000"/>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Умение извлекать информацию, представленную в таблицах, на диаграммах. Читать информацию, представленную в виде таблицы, диаграммы </w:t>
            </w:r>
          </w:p>
        </w:tc>
        <w:tc>
          <w:tcPr>
            <w:tcW w:w="263"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81</w:t>
            </w:r>
          </w:p>
        </w:tc>
        <w:tc>
          <w:tcPr>
            <w:tcW w:w="342"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81</w:t>
            </w:r>
          </w:p>
        </w:tc>
        <w:tc>
          <w:tcPr>
            <w:tcW w:w="368" w:type="pct"/>
            <w:gridSpan w:val="2"/>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80</w:t>
            </w:r>
          </w:p>
        </w:tc>
      </w:tr>
      <w:tr w:rsidR="007677BB" w:rsidRPr="007677BB" w:rsidTr="00C076CF">
        <w:trPr>
          <w:trHeight w:val="312"/>
          <w:jc w:val="center"/>
        </w:trPr>
        <w:tc>
          <w:tcPr>
            <w:tcW w:w="209"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nil"/>
              <w:bottom w:val="single" w:sz="8" w:space="0" w:color="000000"/>
              <w:right w:val="nil"/>
            </w:tcBorders>
            <w:vAlign w:val="center"/>
          </w:tcPr>
          <w:p w:rsidR="007677BB" w:rsidRPr="002D6853" w:rsidRDefault="007677BB" w:rsidP="007677BB">
            <w:pPr>
              <w:spacing w:after="0"/>
              <w:jc w:val="both"/>
              <w:rPr>
                <w:rFonts w:ascii="Times New Roman" w:hAnsi="Times New Roman" w:cs="Times New Roman"/>
                <w:i/>
                <w:iCs/>
                <w:sz w:val="20"/>
                <w:szCs w:val="20"/>
              </w:rPr>
            </w:pPr>
            <w:r w:rsidRPr="002D6853">
              <w:rPr>
                <w:rFonts w:ascii="Times New Roman" w:hAnsi="Times New Roman" w:cs="Times New Roman"/>
                <w:i/>
                <w:iCs/>
                <w:sz w:val="20"/>
                <w:szCs w:val="20"/>
              </w:rPr>
              <w:t>/ извлекать, интерпретировать информацию, представленную в таблицах и на диаграммах, отражающую свойства и характеристики реальных процессов и явлений.</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68" w:type="pct"/>
            <w:gridSpan w:val="2"/>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trHeight w:val="533"/>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12(1)</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применять изученные понятия, результаты, методы для решения задач практического характера и задач из смежных дисциплин. Вычислять расстояния на местности в стандартных ситуациях.</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31</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57</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59</w:t>
            </w:r>
          </w:p>
        </w:tc>
      </w:tr>
      <w:tr w:rsidR="007677BB" w:rsidRPr="007677BB" w:rsidTr="00C076CF">
        <w:trPr>
          <w:trHeight w:val="533"/>
          <w:jc w:val="center"/>
        </w:trPr>
        <w:tc>
          <w:tcPr>
            <w:tcW w:w="209"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12(2)</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умений моделирования реальных ситуаций на языке геометрии, развитие изобразительных умений. Выполнять простейшие </w:t>
            </w:r>
            <w:proofErr w:type="gramStart"/>
            <w:r w:rsidRPr="002D6853">
              <w:rPr>
                <w:rFonts w:ascii="Times New Roman" w:hAnsi="Times New Roman" w:cs="Times New Roman"/>
                <w:sz w:val="20"/>
                <w:szCs w:val="20"/>
              </w:rPr>
              <w:t>постро­ения</w:t>
            </w:r>
            <w:proofErr w:type="gramEnd"/>
            <w:r w:rsidRPr="002D6853">
              <w:rPr>
                <w:rFonts w:ascii="Times New Roman" w:hAnsi="Times New Roman" w:cs="Times New Roman"/>
                <w:sz w:val="20"/>
                <w:szCs w:val="20"/>
              </w:rPr>
              <w:t xml:space="preserve"> и измерения на местности, необходимые в реальной жизни.</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38</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62</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58</w:t>
            </w:r>
          </w:p>
        </w:tc>
      </w:tr>
      <w:tr w:rsidR="007677BB" w:rsidRPr="007677BB" w:rsidTr="00C076CF">
        <w:trPr>
          <w:trHeight w:val="364"/>
          <w:jc w:val="center"/>
        </w:trPr>
        <w:tc>
          <w:tcPr>
            <w:tcW w:w="209" w:type="pct"/>
            <w:tcBorders>
              <w:top w:val="single" w:sz="8" w:space="0" w:color="000000"/>
              <w:left w:val="single" w:sz="8" w:space="0" w:color="000000"/>
              <w:bottom w:val="single" w:sz="4" w:space="0" w:color="auto"/>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13</w:t>
            </w:r>
          </w:p>
        </w:tc>
        <w:tc>
          <w:tcPr>
            <w:tcW w:w="3422" w:type="pct"/>
            <w:gridSpan w:val="2"/>
            <w:tcBorders>
              <w:top w:val="single" w:sz="8" w:space="0" w:color="000000"/>
              <w:left w:val="single" w:sz="8" w:space="0" w:color="000000"/>
              <w:bottom w:val="single" w:sz="4" w:space="0" w:color="auto"/>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Развитие пространственных представлений. Оперировать на базовом уровне понятиями: «прямоугольный параллелепипед», «куб», «шар». </w:t>
            </w:r>
          </w:p>
        </w:tc>
        <w:tc>
          <w:tcPr>
            <w:tcW w:w="263" w:type="pct"/>
            <w:tcBorders>
              <w:top w:val="single" w:sz="8" w:space="0" w:color="000000"/>
              <w:left w:val="single" w:sz="8" w:space="0" w:color="000000"/>
              <w:bottom w:val="single" w:sz="4" w:space="0" w:color="auto"/>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4" w:space="0" w:color="auto"/>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50</w:t>
            </w:r>
          </w:p>
        </w:tc>
        <w:tc>
          <w:tcPr>
            <w:tcW w:w="342" w:type="pct"/>
            <w:tcBorders>
              <w:top w:val="single" w:sz="8" w:space="0" w:color="000000"/>
              <w:left w:val="single" w:sz="8" w:space="0" w:color="000000"/>
              <w:bottom w:val="single" w:sz="4" w:space="0" w:color="auto"/>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53</w:t>
            </w:r>
          </w:p>
        </w:tc>
        <w:tc>
          <w:tcPr>
            <w:tcW w:w="368" w:type="pct"/>
            <w:gridSpan w:val="2"/>
            <w:tcBorders>
              <w:top w:val="single" w:sz="8" w:space="0" w:color="000000"/>
              <w:left w:val="single" w:sz="8" w:space="0" w:color="000000"/>
              <w:bottom w:val="single" w:sz="4" w:space="0" w:color="auto"/>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52</w:t>
            </w:r>
          </w:p>
        </w:tc>
      </w:tr>
      <w:tr w:rsidR="007677BB" w:rsidRPr="007677BB" w:rsidTr="00C076CF">
        <w:trPr>
          <w:trHeight w:val="246"/>
          <w:jc w:val="center"/>
        </w:trPr>
        <w:tc>
          <w:tcPr>
            <w:tcW w:w="209" w:type="pct"/>
            <w:tcBorders>
              <w:top w:val="single" w:sz="4" w:space="0" w:color="auto"/>
              <w:left w:val="single" w:sz="4" w:space="0" w:color="auto"/>
              <w:bottom w:val="single" w:sz="4" w:space="0" w:color="auto"/>
              <w:right w:val="single" w:sz="4" w:space="0" w:color="auto"/>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14</w:t>
            </w:r>
          </w:p>
        </w:tc>
        <w:tc>
          <w:tcPr>
            <w:tcW w:w="3422" w:type="pct"/>
            <w:gridSpan w:val="2"/>
            <w:tcBorders>
              <w:top w:val="single" w:sz="4" w:space="0" w:color="auto"/>
              <w:left w:val="single" w:sz="4" w:space="0" w:color="auto"/>
              <w:bottom w:val="single" w:sz="4" w:space="0" w:color="auto"/>
              <w:right w:val="single" w:sz="4" w:space="0" w:color="auto"/>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проводить логические обоснования, доказательства математических утверждений.</w:t>
            </w:r>
          </w:p>
        </w:tc>
        <w:tc>
          <w:tcPr>
            <w:tcW w:w="263" w:type="pct"/>
            <w:tcBorders>
              <w:top w:val="single" w:sz="4" w:space="0" w:color="auto"/>
              <w:left w:val="single" w:sz="4" w:space="0" w:color="auto"/>
              <w:bottom w:val="single" w:sz="4" w:space="0" w:color="auto"/>
              <w:right w:val="single" w:sz="4" w:space="0" w:color="auto"/>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tcBorders>
              <w:top w:val="single" w:sz="4" w:space="0" w:color="auto"/>
              <w:left w:val="single" w:sz="4" w:space="0" w:color="auto"/>
              <w:bottom w:val="single" w:sz="4" w:space="0" w:color="auto"/>
              <w:right w:val="single" w:sz="4" w:space="0" w:color="auto"/>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6</w:t>
            </w:r>
          </w:p>
        </w:tc>
        <w:tc>
          <w:tcPr>
            <w:tcW w:w="342" w:type="pct"/>
            <w:tcBorders>
              <w:top w:val="single" w:sz="4" w:space="0" w:color="auto"/>
              <w:left w:val="single" w:sz="4" w:space="0" w:color="auto"/>
              <w:bottom w:val="single" w:sz="4" w:space="0" w:color="auto"/>
              <w:right w:val="single" w:sz="4" w:space="0" w:color="auto"/>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9</w:t>
            </w:r>
          </w:p>
        </w:tc>
      </w:tr>
    </w:tbl>
    <w:p w:rsidR="007677BB" w:rsidRPr="007677BB" w:rsidRDefault="007677BB" w:rsidP="007677BB">
      <w:pPr>
        <w:spacing w:after="0"/>
        <w:jc w:val="both"/>
        <w:rPr>
          <w:rFonts w:ascii="Times New Roman" w:hAnsi="Times New Roman" w:cs="Times New Roman"/>
          <w:sz w:val="24"/>
          <w:szCs w:val="24"/>
        </w:rPr>
      </w:pPr>
    </w:p>
    <w:tbl>
      <w:tblPr>
        <w:tblW w:w="10804" w:type="dxa"/>
        <w:jc w:val="center"/>
        <w:tblInd w:w="15" w:type="dxa"/>
        <w:tblLayout w:type="fixed"/>
        <w:tblCellMar>
          <w:left w:w="15" w:type="dxa"/>
          <w:right w:w="15" w:type="dxa"/>
        </w:tblCellMar>
        <w:tblLook w:val="0000" w:firstRow="0" w:lastRow="0" w:firstColumn="0" w:lastColumn="0" w:noHBand="0" w:noVBand="0"/>
      </w:tblPr>
      <w:tblGrid>
        <w:gridCol w:w="1021"/>
        <w:gridCol w:w="8776"/>
        <w:gridCol w:w="1007"/>
      </w:tblGrid>
      <w:tr w:rsidR="007677BB" w:rsidRPr="007677BB" w:rsidTr="007677BB">
        <w:trPr>
          <w:gridAfter w:val="1"/>
          <w:wAfter w:w="1007" w:type="dxa"/>
          <w:trHeight w:val="246"/>
          <w:jc w:val="center"/>
        </w:trPr>
        <w:tc>
          <w:tcPr>
            <w:tcW w:w="1021" w:type="dxa"/>
            <w:tcBorders>
              <w:top w:val="nil"/>
              <w:left w:val="nil"/>
              <w:bottom w:val="nil"/>
              <w:right w:val="nil"/>
            </w:tcBorders>
          </w:tcPr>
          <w:p w:rsidR="007677BB" w:rsidRPr="007677BB" w:rsidRDefault="007677BB" w:rsidP="007677BB">
            <w:pPr>
              <w:spacing w:after="0"/>
              <w:jc w:val="both"/>
              <w:rPr>
                <w:rFonts w:ascii="Times New Roman" w:hAnsi="Times New Roman" w:cs="Times New Roman"/>
                <w:b/>
                <w:sz w:val="24"/>
                <w:szCs w:val="24"/>
              </w:rPr>
            </w:pPr>
          </w:p>
        </w:tc>
        <w:tc>
          <w:tcPr>
            <w:tcW w:w="8776" w:type="dxa"/>
            <w:tcBorders>
              <w:top w:val="nil"/>
              <w:left w:val="nil"/>
              <w:bottom w:val="nil"/>
              <w:right w:val="nil"/>
            </w:tcBorders>
          </w:tcPr>
          <w:p w:rsidR="007677BB" w:rsidRPr="007677BB" w:rsidRDefault="007677BB" w:rsidP="007677BB">
            <w:pPr>
              <w:spacing w:after="0"/>
              <w:jc w:val="both"/>
              <w:rPr>
                <w:rFonts w:ascii="Times New Roman" w:hAnsi="Times New Roman" w:cs="Times New Roman"/>
                <w:b/>
                <w:sz w:val="24"/>
                <w:szCs w:val="24"/>
              </w:rPr>
            </w:pPr>
            <w:r w:rsidRPr="007677BB">
              <w:rPr>
                <w:rFonts w:ascii="Times New Roman" w:hAnsi="Times New Roman" w:cs="Times New Roman"/>
                <w:b/>
                <w:sz w:val="24"/>
                <w:szCs w:val="24"/>
              </w:rPr>
              <w:t>Биология 5 класс</w:t>
            </w:r>
          </w:p>
        </w:tc>
      </w:tr>
      <w:tr w:rsidR="007677BB" w:rsidRPr="007677BB" w:rsidTr="007677BB">
        <w:trPr>
          <w:trHeight w:val="344"/>
          <w:jc w:val="center"/>
        </w:trPr>
        <w:tc>
          <w:tcPr>
            <w:tcW w:w="10804" w:type="dxa"/>
            <w:gridSpan w:val="3"/>
            <w:tcBorders>
              <w:top w:val="nil"/>
              <w:left w:val="nil"/>
              <w:bottom w:val="nil"/>
              <w:right w:val="nil"/>
            </w:tcBorders>
          </w:tcPr>
          <w:p w:rsidR="007677BB" w:rsidRPr="007677BB" w:rsidRDefault="007677BB" w:rsidP="007677BB">
            <w:pPr>
              <w:spacing w:after="0"/>
              <w:jc w:val="both"/>
              <w:rPr>
                <w:rFonts w:ascii="Times New Roman" w:hAnsi="Times New Roman" w:cs="Times New Roman"/>
                <w:bCs/>
                <w:sz w:val="24"/>
                <w:szCs w:val="24"/>
              </w:rPr>
            </w:pPr>
            <w:r w:rsidRPr="007677BB">
              <w:rPr>
                <w:rFonts w:ascii="Times New Roman" w:hAnsi="Times New Roman" w:cs="Times New Roman"/>
                <w:bCs/>
                <w:sz w:val="24"/>
                <w:szCs w:val="24"/>
              </w:rPr>
              <w:t>Статистика по отметкам</w:t>
            </w:r>
          </w:p>
        </w:tc>
      </w:tr>
    </w:tbl>
    <w:p w:rsidR="007677BB" w:rsidRPr="007677BB" w:rsidRDefault="007677BB" w:rsidP="007677BB">
      <w:pPr>
        <w:spacing w:after="0"/>
        <w:jc w:val="both"/>
        <w:rPr>
          <w:rFonts w:ascii="Times New Roman" w:hAnsi="Times New Roman" w:cs="Times New Roman"/>
          <w:sz w:val="24"/>
          <w:szCs w:val="24"/>
        </w:rPr>
      </w:pPr>
    </w:p>
    <w:tbl>
      <w:tblPr>
        <w:tblW w:w="0" w:type="auto"/>
        <w:jc w:val="center"/>
        <w:tblInd w:w="15" w:type="dxa"/>
        <w:tblLayout w:type="fixed"/>
        <w:tblCellMar>
          <w:left w:w="15" w:type="dxa"/>
          <w:right w:w="15" w:type="dxa"/>
        </w:tblCellMar>
        <w:tblLook w:val="0000" w:firstRow="0" w:lastRow="0" w:firstColumn="0" w:lastColumn="0" w:noHBand="0" w:noVBand="0"/>
      </w:tblPr>
      <w:tblGrid>
        <w:gridCol w:w="168"/>
        <w:gridCol w:w="170"/>
        <w:gridCol w:w="171"/>
        <w:gridCol w:w="4380"/>
        <w:gridCol w:w="682"/>
        <w:gridCol w:w="455"/>
        <w:gridCol w:w="455"/>
        <w:gridCol w:w="456"/>
        <w:gridCol w:w="455"/>
      </w:tblGrid>
      <w:tr w:rsidR="007677BB" w:rsidRPr="002D6853" w:rsidTr="00C076CF">
        <w:trPr>
          <w:trHeight w:val="540"/>
          <w:jc w:val="center"/>
        </w:trPr>
        <w:tc>
          <w:tcPr>
            <w:tcW w:w="4889" w:type="dxa"/>
            <w:gridSpan w:val="4"/>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ОО</w:t>
            </w:r>
          </w:p>
        </w:tc>
        <w:tc>
          <w:tcPr>
            <w:tcW w:w="682" w:type="dxa"/>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Кол-во уч.</w:t>
            </w:r>
          </w:p>
        </w:tc>
        <w:tc>
          <w:tcPr>
            <w:tcW w:w="1821" w:type="dxa"/>
            <w:gridSpan w:val="4"/>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 xml:space="preserve">Распределение групп баллов </w:t>
            </w:r>
            <w:proofErr w:type="gramStart"/>
            <w:r w:rsidRPr="002D6853">
              <w:rPr>
                <w:rFonts w:ascii="Times New Roman" w:hAnsi="Times New Roman" w:cs="Times New Roman"/>
                <w:b/>
                <w:bCs/>
                <w:sz w:val="20"/>
                <w:szCs w:val="20"/>
              </w:rPr>
              <w:t>в</w:t>
            </w:r>
            <w:proofErr w:type="gramEnd"/>
            <w:r w:rsidRPr="002D6853">
              <w:rPr>
                <w:rFonts w:ascii="Times New Roman" w:hAnsi="Times New Roman" w:cs="Times New Roman"/>
                <w:b/>
                <w:bCs/>
                <w:sz w:val="20"/>
                <w:szCs w:val="20"/>
              </w:rPr>
              <w:t xml:space="preserve"> %</w:t>
            </w:r>
          </w:p>
        </w:tc>
      </w:tr>
      <w:tr w:rsidR="007677BB" w:rsidRPr="002D6853" w:rsidTr="00C076CF">
        <w:trPr>
          <w:trHeight w:val="393"/>
          <w:jc w:val="center"/>
        </w:trPr>
        <w:tc>
          <w:tcPr>
            <w:tcW w:w="4889" w:type="dxa"/>
            <w:gridSpan w:val="4"/>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682" w:type="dxa"/>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w:t>
            </w:r>
          </w:p>
        </w:tc>
      </w:tr>
      <w:tr w:rsidR="007677BB" w:rsidRPr="002D6853" w:rsidTr="00C076CF">
        <w:trPr>
          <w:trHeight w:val="77"/>
          <w:jc w:val="center"/>
        </w:trPr>
        <w:tc>
          <w:tcPr>
            <w:tcW w:w="7392" w:type="dxa"/>
            <w:gridSpan w:val="9"/>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r>
      <w:tr w:rsidR="007677BB" w:rsidRPr="002D6853" w:rsidTr="00C076CF">
        <w:trPr>
          <w:trHeight w:val="295"/>
          <w:jc w:val="center"/>
        </w:trPr>
        <w:tc>
          <w:tcPr>
            <w:tcW w:w="4889" w:type="dxa"/>
            <w:gridSpan w:val="4"/>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Вся выборка</w:t>
            </w:r>
          </w:p>
        </w:tc>
        <w:tc>
          <w:tcPr>
            <w:tcW w:w="682"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929869</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10.2</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29.8</w:t>
            </w:r>
          </w:p>
        </w:tc>
        <w:tc>
          <w:tcPr>
            <w:tcW w:w="456"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47.5</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12.5</w:t>
            </w:r>
          </w:p>
        </w:tc>
      </w:tr>
      <w:tr w:rsidR="007677BB" w:rsidRPr="002D6853" w:rsidTr="00C076CF">
        <w:trPr>
          <w:trHeight w:val="273"/>
          <w:jc w:val="center"/>
        </w:trPr>
        <w:tc>
          <w:tcPr>
            <w:tcW w:w="168"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721" w:type="dxa"/>
            <w:gridSpan w:val="3"/>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Красноярский край</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17190</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14.9</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40.8</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38.8</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5.5</w:t>
            </w:r>
          </w:p>
        </w:tc>
      </w:tr>
      <w:tr w:rsidR="007677BB" w:rsidRPr="002D6853" w:rsidTr="00C076CF">
        <w:trPr>
          <w:trHeight w:val="260"/>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551" w:type="dxa"/>
            <w:gridSpan w:val="2"/>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Боготольский муниципальный район</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50</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50</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r>
      <w:tr w:rsidR="007677BB" w:rsidRPr="002D6853" w:rsidTr="00C076CF">
        <w:trPr>
          <w:trHeight w:val="491"/>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1" w:type="dxa"/>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380"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(sch240297) МКОУ Чайковская СОШ     </w:t>
            </w:r>
          </w:p>
        </w:tc>
        <w:tc>
          <w:tcPr>
            <w:tcW w:w="682"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50</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50</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r>
    </w:tbl>
    <w:p w:rsidR="007677BB" w:rsidRPr="007677BB" w:rsidRDefault="007677BB" w:rsidP="007677BB">
      <w:pPr>
        <w:spacing w:after="0"/>
        <w:jc w:val="both"/>
        <w:rPr>
          <w:rFonts w:ascii="Times New Roman" w:hAnsi="Times New Roman" w:cs="Times New Roman"/>
          <w:sz w:val="24"/>
          <w:szCs w:val="24"/>
        </w:rPr>
      </w:pPr>
    </w:p>
    <w:p w:rsidR="007677BB" w:rsidRPr="007677BB" w:rsidRDefault="007677BB" w:rsidP="007677BB">
      <w:pPr>
        <w:spacing w:after="0"/>
        <w:jc w:val="both"/>
        <w:rPr>
          <w:rFonts w:ascii="Times New Roman" w:hAnsi="Times New Roman" w:cs="Times New Roman"/>
          <w:b/>
          <w:sz w:val="24"/>
          <w:szCs w:val="24"/>
        </w:rPr>
      </w:pPr>
      <w:r w:rsidRPr="007677BB">
        <w:rPr>
          <w:rFonts w:ascii="Times New Roman" w:hAnsi="Times New Roman" w:cs="Times New Roman"/>
          <w:b/>
          <w:sz w:val="24"/>
          <w:szCs w:val="24"/>
        </w:rPr>
        <w:t>История 5 класс</w:t>
      </w:r>
    </w:p>
    <w:p w:rsidR="007677BB" w:rsidRPr="007677BB" w:rsidRDefault="007677BB" w:rsidP="007677BB">
      <w:pPr>
        <w:spacing w:after="0"/>
        <w:jc w:val="both"/>
        <w:rPr>
          <w:rFonts w:ascii="Times New Roman" w:hAnsi="Times New Roman" w:cs="Times New Roman"/>
          <w:sz w:val="24"/>
          <w:szCs w:val="24"/>
        </w:rPr>
      </w:pPr>
      <w:r w:rsidRPr="007677BB">
        <w:rPr>
          <w:rFonts w:ascii="Times New Roman" w:hAnsi="Times New Roman" w:cs="Times New Roman"/>
          <w:sz w:val="24"/>
          <w:szCs w:val="24"/>
        </w:rPr>
        <w:t>Статистика по отметкам</w:t>
      </w:r>
    </w:p>
    <w:p w:rsidR="007677BB" w:rsidRPr="007677BB" w:rsidRDefault="007677BB" w:rsidP="007677BB">
      <w:pPr>
        <w:spacing w:after="0"/>
        <w:jc w:val="both"/>
        <w:rPr>
          <w:rFonts w:ascii="Times New Roman" w:hAnsi="Times New Roman" w:cs="Times New Roman"/>
          <w:sz w:val="24"/>
          <w:szCs w:val="24"/>
        </w:rPr>
      </w:pPr>
    </w:p>
    <w:tbl>
      <w:tblPr>
        <w:tblW w:w="0" w:type="auto"/>
        <w:jc w:val="center"/>
        <w:tblInd w:w="15" w:type="dxa"/>
        <w:tblLayout w:type="fixed"/>
        <w:tblCellMar>
          <w:left w:w="15" w:type="dxa"/>
          <w:right w:w="15" w:type="dxa"/>
        </w:tblCellMar>
        <w:tblLook w:val="0000" w:firstRow="0" w:lastRow="0" w:firstColumn="0" w:lastColumn="0" w:noHBand="0" w:noVBand="0"/>
      </w:tblPr>
      <w:tblGrid>
        <w:gridCol w:w="168"/>
        <w:gridCol w:w="170"/>
        <w:gridCol w:w="171"/>
        <w:gridCol w:w="4380"/>
        <w:gridCol w:w="682"/>
        <w:gridCol w:w="455"/>
        <w:gridCol w:w="455"/>
        <w:gridCol w:w="456"/>
        <w:gridCol w:w="455"/>
      </w:tblGrid>
      <w:tr w:rsidR="007677BB" w:rsidRPr="002D6853" w:rsidTr="00C076CF">
        <w:trPr>
          <w:trHeight w:val="540"/>
          <w:jc w:val="center"/>
        </w:trPr>
        <w:tc>
          <w:tcPr>
            <w:tcW w:w="4889" w:type="dxa"/>
            <w:gridSpan w:val="4"/>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ОО</w:t>
            </w:r>
          </w:p>
        </w:tc>
        <w:tc>
          <w:tcPr>
            <w:tcW w:w="682" w:type="dxa"/>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Кол-во уч.</w:t>
            </w:r>
          </w:p>
        </w:tc>
        <w:tc>
          <w:tcPr>
            <w:tcW w:w="1821" w:type="dxa"/>
            <w:gridSpan w:val="4"/>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 xml:space="preserve">Распределение групп баллов </w:t>
            </w:r>
            <w:proofErr w:type="gramStart"/>
            <w:r w:rsidRPr="002D6853">
              <w:rPr>
                <w:rFonts w:ascii="Times New Roman" w:hAnsi="Times New Roman" w:cs="Times New Roman"/>
                <w:b/>
                <w:bCs/>
                <w:sz w:val="20"/>
                <w:szCs w:val="20"/>
              </w:rPr>
              <w:t>в</w:t>
            </w:r>
            <w:proofErr w:type="gramEnd"/>
            <w:r w:rsidRPr="002D6853">
              <w:rPr>
                <w:rFonts w:ascii="Times New Roman" w:hAnsi="Times New Roman" w:cs="Times New Roman"/>
                <w:b/>
                <w:bCs/>
                <w:sz w:val="20"/>
                <w:szCs w:val="20"/>
              </w:rPr>
              <w:t xml:space="preserve"> %</w:t>
            </w:r>
          </w:p>
        </w:tc>
      </w:tr>
      <w:tr w:rsidR="007677BB" w:rsidRPr="002D6853" w:rsidTr="00C076CF">
        <w:trPr>
          <w:trHeight w:val="393"/>
          <w:jc w:val="center"/>
        </w:trPr>
        <w:tc>
          <w:tcPr>
            <w:tcW w:w="4889" w:type="dxa"/>
            <w:gridSpan w:val="4"/>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682" w:type="dxa"/>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2</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w:t>
            </w:r>
          </w:p>
        </w:tc>
      </w:tr>
      <w:tr w:rsidR="007677BB" w:rsidRPr="002D6853" w:rsidTr="00C076CF">
        <w:trPr>
          <w:trHeight w:val="77"/>
          <w:jc w:val="center"/>
        </w:trPr>
        <w:tc>
          <w:tcPr>
            <w:tcW w:w="7392" w:type="dxa"/>
            <w:gridSpan w:val="9"/>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r>
      <w:tr w:rsidR="007677BB" w:rsidRPr="002D6853" w:rsidTr="00C076CF">
        <w:trPr>
          <w:trHeight w:val="295"/>
          <w:jc w:val="center"/>
        </w:trPr>
        <w:tc>
          <w:tcPr>
            <w:tcW w:w="4889" w:type="dxa"/>
            <w:gridSpan w:val="4"/>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Вся выборка</w:t>
            </w:r>
          </w:p>
        </w:tc>
        <w:tc>
          <w:tcPr>
            <w:tcW w:w="682"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957045</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7.2</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30.4</w:t>
            </w:r>
          </w:p>
        </w:tc>
        <w:tc>
          <w:tcPr>
            <w:tcW w:w="456"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41.4</w:t>
            </w:r>
          </w:p>
        </w:tc>
        <w:tc>
          <w:tcPr>
            <w:tcW w:w="455" w:type="dxa"/>
            <w:tcBorders>
              <w:top w:val="single" w:sz="16" w:space="0" w:color="000000"/>
              <w:left w:val="single" w:sz="16" w:space="0" w:color="000000"/>
              <w:bottom w:val="single" w:sz="16" w:space="0" w:color="000000"/>
              <w:right w:val="single" w:sz="16"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21</w:t>
            </w:r>
          </w:p>
        </w:tc>
      </w:tr>
      <w:tr w:rsidR="007677BB" w:rsidRPr="002D6853" w:rsidTr="00C076CF">
        <w:trPr>
          <w:trHeight w:val="273"/>
          <w:jc w:val="center"/>
        </w:trPr>
        <w:tc>
          <w:tcPr>
            <w:tcW w:w="168"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721" w:type="dxa"/>
            <w:gridSpan w:val="3"/>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Красноярский край</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17822</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9.7</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32.9</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39.3</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18.1</w:t>
            </w:r>
          </w:p>
        </w:tc>
      </w:tr>
      <w:tr w:rsidR="007677BB" w:rsidRPr="002D6853" w:rsidTr="00C076CF">
        <w:trPr>
          <w:trHeight w:val="260"/>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val="restart"/>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551" w:type="dxa"/>
            <w:gridSpan w:val="2"/>
            <w:tcBorders>
              <w:top w:val="single" w:sz="12" w:space="0" w:color="000000"/>
              <w:left w:val="single" w:sz="12" w:space="0" w:color="000000"/>
              <w:bottom w:val="single" w:sz="12" w:space="0" w:color="000000"/>
              <w:right w:val="single" w:sz="12"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Боготольский муниципальный район</w:t>
            </w:r>
          </w:p>
        </w:tc>
        <w:tc>
          <w:tcPr>
            <w:tcW w:w="682"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12</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66.7</w:t>
            </w:r>
          </w:p>
        </w:tc>
        <w:tc>
          <w:tcPr>
            <w:tcW w:w="456"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33.3</w:t>
            </w:r>
          </w:p>
        </w:tc>
        <w:tc>
          <w:tcPr>
            <w:tcW w:w="455" w:type="dxa"/>
            <w:tcBorders>
              <w:top w:val="single" w:sz="12" w:space="0" w:color="000000"/>
              <w:left w:val="single" w:sz="12" w:space="0" w:color="000000"/>
              <w:bottom w:val="single" w:sz="12" w:space="0" w:color="000000"/>
              <w:right w:val="single" w:sz="12"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r>
      <w:tr w:rsidR="007677BB" w:rsidRPr="002D6853" w:rsidTr="00C076CF">
        <w:trPr>
          <w:trHeight w:val="491"/>
          <w:jc w:val="center"/>
        </w:trPr>
        <w:tc>
          <w:tcPr>
            <w:tcW w:w="168"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0" w:type="dxa"/>
            <w:vMerge/>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71" w:type="dxa"/>
            <w:tcBorders>
              <w:top w:val="nil"/>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4380"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(sch243291) МБОУ Критовская СОШ     </w:t>
            </w:r>
          </w:p>
        </w:tc>
        <w:tc>
          <w:tcPr>
            <w:tcW w:w="682"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12</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66.7</w:t>
            </w:r>
          </w:p>
        </w:tc>
        <w:tc>
          <w:tcPr>
            <w:tcW w:w="456"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33.3</w:t>
            </w:r>
          </w:p>
        </w:tc>
        <w:tc>
          <w:tcPr>
            <w:tcW w:w="455" w:type="dxa"/>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0</w:t>
            </w:r>
          </w:p>
        </w:tc>
      </w:tr>
    </w:tbl>
    <w:p w:rsidR="007677BB" w:rsidRPr="002D6853" w:rsidRDefault="007677BB" w:rsidP="007677BB">
      <w:pPr>
        <w:spacing w:after="0"/>
        <w:jc w:val="both"/>
        <w:rPr>
          <w:rFonts w:ascii="Times New Roman" w:hAnsi="Times New Roman" w:cs="Times New Roman"/>
          <w:sz w:val="20"/>
          <w:szCs w:val="20"/>
        </w:rPr>
      </w:pPr>
    </w:p>
    <w:tbl>
      <w:tblPr>
        <w:tblW w:w="5000" w:type="pct"/>
        <w:jc w:val="center"/>
        <w:tblCellMar>
          <w:left w:w="15" w:type="dxa"/>
          <w:right w:w="15" w:type="dxa"/>
        </w:tblCellMar>
        <w:tblLook w:val="0000" w:firstRow="0" w:lastRow="0" w:firstColumn="0" w:lastColumn="0" w:noHBand="0" w:noVBand="0"/>
      </w:tblPr>
      <w:tblGrid>
        <w:gridCol w:w="348"/>
        <w:gridCol w:w="2779"/>
        <w:gridCol w:w="3916"/>
        <w:gridCol w:w="506"/>
        <w:gridCol w:w="419"/>
        <w:gridCol w:w="716"/>
        <w:gridCol w:w="477"/>
        <w:gridCol w:w="247"/>
        <w:gridCol w:w="402"/>
      </w:tblGrid>
      <w:tr w:rsidR="007677BB" w:rsidRPr="007677BB" w:rsidTr="00C076CF">
        <w:trPr>
          <w:trHeight w:val="244"/>
          <w:jc w:val="center"/>
        </w:trPr>
        <w:tc>
          <w:tcPr>
            <w:tcW w:w="5000" w:type="pct"/>
            <w:gridSpan w:val="9"/>
            <w:tcBorders>
              <w:top w:val="nil"/>
              <w:left w:val="nil"/>
              <w:bottom w:val="nil"/>
              <w:right w:val="nil"/>
            </w:tcBorders>
          </w:tcPr>
          <w:p w:rsidR="007677BB" w:rsidRPr="007677BB" w:rsidRDefault="007677BB" w:rsidP="002D6853">
            <w:pPr>
              <w:spacing w:after="0"/>
              <w:jc w:val="center"/>
              <w:rPr>
                <w:rFonts w:ascii="Times New Roman" w:hAnsi="Times New Roman" w:cs="Times New Roman"/>
                <w:b/>
                <w:bCs/>
                <w:sz w:val="24"/>
                <w:szCs w:val="24"/>
              </w:rPr>
            </w:pPr>
            <w:r w:rsidRPr="007677BB">
              <w:rPr>
                <w:rFonts w:ascii="Times New Roman" w:hAnsi="Times New Roman" w:cs="Times New Roman"/>
                <w:b/>
                <w:bCs/>
                <w:sz w:val="24"/>
                <w:szCs w:val="24"/>
              </w:rPr>
              <w:t>Достижение планируемых результатов в соответствии с ПООП НОО и ФГОС</w:t>
            </w:r>
          </w:p>
        </w:tc>
      </w:tr>
      <w:tr w:rsidR="007677BB" w:rsidRPr="007677BB" w:rsidTr="00C076CF">
        <w:trPr>
          <w:trHeight w:val="50"/>
          <w:jc w:val="center"/>
        </w:trPr>
        <w:tc>
          <w:tcPr>
            <w:tcW w:w="5000" w:type="pct"/>
            <w:gridSpan w:val="9"/>
            <w:tcBorders>
              <w:top w:val="nil"/>
              <w:left w:val="nil"/>
              <w:bottom w:val="nil"/>
              <w:right w:val="nil"/>
            </w:tcBorders>
          </w:tcPr>
          <w:p w:rsidR="007677BB" w:rsidRPr="007677BB" w:rsidRDefault="007677BB" w:rsidP="007677BB">
            <w:pPr>
              <w:spacing w:after="0"/>
              <w:jc w:val="both"/>
              <w:rPr>
                <w:rFonts w:ascii="Times New Roman" w:hAnsi="Times New Roman" w:cs="Times New Roman"/>
                <w:sz w:val="24"/>
                <w:szCs w:val="24"/>
              </w:rPr>
            </w:pPr>
          </w:p>
        </w:tc>
      </w:tr>
      <w:tr w:rsidR="007677BB" w:rsidRPr="007677BB" w:rsidTr="00C076CF">
        <w:trPr>
          <w:gridAfter w:val="1"/>
          <w:wAfter w:w="211" w:type="pct"/>
          <w:trHeight w:val="197"/>
          <w:jc w:val="center"/>
        </w:trPr>
        <w:tc>
          <w:tcPr>
            <w:tcW w:w="183" w:type="pct"/>
            <w:vMerge w:val="restart"/>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w:t>
            </w:r>
          </w:p>
        </w:tc>
        <w:tc>
          <w:tcPr>
            <w:tcW w:w="3422" w:type="pct"/>
            <w:gridSpan w:val="2"/>
            <w:tcBorders>
              <w:top w:val="single" w:sz="8" w:space="0" w:color="000000"/>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Блоки ПООП НОО</w:t>
            </w:r>
          </w:p>
        </w:tc>
        <w:tc>
          <w:tcPr>
            <w:tcW w:w="263"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Макс</w:t>
            </w:r>
            <w:r w:rsidRPr="002D6853">
              <w:rPr>
                <w:rFonts w:ascii="Times New Roman" w:hAnsi="Times New Roman" w:cs="Times New Roman"/>
                <w:sz w:val="20"/>
                <w:szCs w:val="20"/>
              </w:rPr>
              <w:br/>
              <w:t>балл</w:t>
            </w:r>
          </w:p>
        </w:tc>
        <w:tc>
          <w:tcPr>
            <w:tcW w:w="211" w:type="pct"/>
            <w:vMerge w:val="restart"/>
            <w:tcBorders>
              <w:top w:val="single" w:sz="8" w:space="0" w:color="000000"/>
              <w:left w:val="single" w:sz="8" w:space="0" w:color="000000"/>
              <w:bottom w:val="single" w:sz="8" w:space="0" w:color="000000"/>
              <w:right w:val="nil"/>
            </w:tcBorders>
            <w:vAlign w:val="bottom"/>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По АТЕ</w:t>
            </w:r>
          </w:p>
        </w:tc>
        <w:tc>
          <w:tcPr>
            <w:tcW w:w="579" w:type="pct"/>
            <w:gridSpan w:val="2"/>
            <w:vMerge w:val="restart"/>
            <w:tcBorders>
              <w:top w:val="single" w:sz="8" w:space="0" w:color="000000"/>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proofErr w:type="gramStart"/>
            <w:r w:rsidRPr="002D6853">
              <w:rPr>
                <w:rFonts w:ascii="Times New Roman" w:hAnsi="Times New Roman" w:cs="Times New Roman"/>
                <w:b/>
                <w:bCs/>
                <w:sz w:val="20"/>
                <w:szCs w:val="20"/>
              </w:rPr>
              <w:t>Средний</w:t>
            </w:r>
            <w:proofErr w:type="gramEnd"/>
            <w:r w:rsidRPr="002D6853">
              <w:rPr>
                <w:rFonts w:ascii="Times New Roman" w:hAnsi="Times New Roman" w:cs="Times New Roman"/>
                <w:b/>
                <w:bCs/>
                <w:sz w:val="20"/>
                <w:szCs w:val="20"/>
              </w:rPr>
              <w:t xml:space="preserve"> % выполнения</w:t>
            </w:r>
          </w:p>
        </w:tc>
        <w:tc>
          <w:tcPr>
            <w:tcW w:w="131" w:type="pct"/>
            <w:vMerge w:val="restart"/>
            <w:tcBorders>
              <w:top w:val="single" w:sz="8" w:space="0" w:color="000000"/>
              <w:left w:val="nil"/>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w:t>
            </w:r>
          </w:p>
        </w:tc>
      </w:tr>
      <w:tr w:rsidR="007677BB" w:rsidRPr="007677BB" w:rsidTr="00C076CF">
        <w:trPr>
          <w:gridAfter w:val="1"/>
          <w:wAfter w:w="211" w:type="pct"/>
          <w:trHeight w:val="197"/>
          <w:jc w:val="center"/>
        </w:trPr>
        <w:tc>
          <w:tcPr>
            <w:tcW w:w="18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1422" w:type="pct"/>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 xml:space="preserve">выпускник научится / </w:t>
            </w:r>
          </w:p>
        </w:tc>
        <w:tc>
          <w:tcPr>
            <w:tcW w:w="2001" w:type="pct"/>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i/>
                <w:iCs/>
                <w:sz w:val="20"/>
                <w:szCs w:val="20"/>
              </w:rPr>
            </w:pPr>
            <w:r w:rsidRPr="002D6853">
              <w:rPr>
                <w:rFonts w:ascii="Times New Roman" w:hAnsi="Times New Roman" w:cs="Times New Roman"/>
                <w:b/>
                <w:bCs/>
                <w:i/>
                <w:iCs/>
                <w:sz w:val="20"/>
                <w:szCs w:val="20"/>
              </w:rPr>
              <w:t>получит возможность научиться</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579" w:type="pct"/>
            <w:gridSpan w:val="2"/>
            <w:vMerge/>
            <w:tcBorders>
              <w:top w:val="single" w:sz="8" w:space="0" w:color="000000"/>
              <w:left w:val="nil"/>
              <w:bottom w:val="nil"/>
              <w:right w:val="nil"/>
            </w:tcBorders>
          </w:tcPr>
          <w:p w:rsidR="007677BB" w:rsidRPr="002D6853" w:rsidRDefault="007677BB" w:rsidP="007677BB">
            <w:pPr>
              <w:spacing w:after="0"/>
              <w:jc w:val="both"/>
              <w:rPr>
                <w:rFonts w:ascii="Times New Roman" w:hAnsi="Times New Roman" w:cs="Times New Roman"/>
                <w:sz w:val="20"/>
                <w:szCs w:val="20"/>
              </w:rPr>
            </w:pPr>
          </w:p>
        </w:tc>
        <w:tc>
          <w:tcPr>
            <w:tcW w:w="131" w:type="pct"/>
            <w:vMerge/>
            <w:tcBorders>
              <w:top w:val="single" w:sz="8" w:space="0" w:color="000000"/>
              <w:left w:val="nil"/>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gridAfter w:val="1"/>
          <w:wAfter w:w="211" w:type="pct"/>
          <w:trHeight w:val="246"/>
          <w:jc w:val="center"/>
        </w:trPr>
        <w:tc>
          <w:tcPr>
            <w:tcW w:w="18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nil"/>
              <w:bottom w:val="nil"/>
              <w:right w:val="nil"/>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или проверяемые требования (умения) в соответствии с ФГОС</w:t>
            </w: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По региону</w:t>
            </w:r>
          </w:p>
        </w:tc>
        <w:tc>
          <w:tcPr>
            <w:tcW w:w="368" w:type="pct"/>
            <w:gridSpan w:val="2"/>
            <w:vMerge w:val="restar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По России</w:t>
            </w:r>
          </w:p>
        </w:tc>
      </w:tr>
      <w:tr w:rsidR="007677BB" w:rsidRPr="007677BB" w:rsidTr="00C076CF">
        <w:trPr>
          <w:gridAfter w:val="1"/>
          <w:wAfter w:w="211" w:type="pct"/>
          <w:trHeight w:val="147"/>
          <w:jc w:val="center"/>
        </w:trPr>
        <w:tc>
          <w:tcPr>
            <w:tcW w:w="18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422" w:type="pct"/>
            <w:gridSpan w:val="2"/>
            <w:tcBorders>
              <w:top w:val="nil"/>
              <w:left w:val="single" w:sz="8" w:space="0" w:color="000000"/>
              <w:bottom w:val="nil"/>
              <w:right w:val="single" w:sz="8" w:space="0" w:color="000000"/>
            </w:tcBorders>
          </w:tcPr>
          <w:p w:rsidR="007677BB" w:rsidRPr="002D6853" w:rsidRDefault="007677BB" w:rsidP="007677BB">
            <w:pPr>
              <w:spacing w:after="0"/>
              <w:jc w:val="both"/>
              <w:rPr>
                <w:rFonts w:ascii="Times New Roman" w:hAnsi="Times New Roman" w:cs="Times New Roman"/>
                <w:b/>
                <w:bCs/>
                <w:sz w:val="20"/>
                <w:szCs w:val="20"/>
              </w:rPr>
            </w:pPr>
          </w:p>
        </w:tc>
        <w:tc>
          <w:tcPr>
            <w:tcW w:w="263"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11" w:type="pct"/>
            <w:vMerge/>
            <w:tcBorders>
              <w:top w:val="single" w:sz="8" w:space="0" w:color="000000"/>
              <w:left w:val="single" w:sz="8" w:space="0" w:color="000000"/>
              <w:bottom w:val="single" w:sz="8" w:space="0" w:color="000000"/>
              <w:right w:val="nil"/>
            </w:tcBorders>
          </w:tcPr>
          <w:p w:rsidR="007677BB" w:rsidRPr="002D6853" w:rsidRDefault="007677BB" w:rsidP="007677BB">
            <w:pPr>
              <w:spacing w:after="0"/>
              <w:jc w:val="both"/>
              <w:rPr>
                <w:rFonts w:ascii="Times New Roman" w:hAnsi="Times New Roman" w:cs="Times New Roman"/>
                <w:sz w:val="20"/>
                <w:szCs w:val="20"/>
              </w:rPr>
            </w:pPr>
          </w:p>
        </w:tc>
        <w:tc>
          <w:tcPr>
            <w:tcW w:w="342" w:type="pct"/>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368" w:type="pct"/>
            <w:gridSpan w:val="2"/>
            <w:vMerge/>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r>
      <w:tr w:rsidR="007677BB" w:rsidRPr="007677BB" w:rsidTr="00C076CF">
        <w:trPr>
          <w:gridAfter w:val="1"/>
          <w:wAfter w:w="211" w:type="pct"/>
          <w:trHeight w:val="429"/>
          <w:jc w:val="center"/>
        </w:trPr>
        <w:tc>
          <w:tcPr>
            <w:tcW w:w="3605" w:type="pct"/>
            <w:gridSpan w:val="3"/>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12 уч.</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17822 уч.</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957045 уч.</w:t>
            </w:r>
          </w:p>
        </w:tc>
      </w:tr>
      <w:tr w:rsidR="007677BB" w:rsidRPr="007677BB" w:rsidTr="00C076CF">
        <w:trPr>
          <w:gridAfter w:val="1"/>
          <w:wAfter w:w="211" w:type="pct"/>
          <w:trHeight w:val="533"/>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создавать, применять и преобразовывать знаки и символы, модели и схемы для решения учебных и познавательных задач. Работать с изобразительными историческими источниками, понимать и интерпретировать содержащуюся в них информацию.</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75</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67</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70</w:t>
            </w:r>
          </w:p>
        </w:tc>
      </w:tr>
      <w:tr w:rsidR="007677BB" w:rsidRPr="007677BB" w:rsidTr="00C076CF">
        <w:trPr>
          <w:gridAfter w:val="1"/>
          <w:wAfter w:w="211" w:type="pct"/>
          <w:trHeight w:val="364"/>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Смысловое чтение. Умение проводить поиск информации в отрывках исторических текстов, материальных памятниках Древнего мира.</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83</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84</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81</w:t>
            </w:r>
          </w:p>
        </w:tc>
      </w:tr>
      <w:tr w:rsidR="007677BB" w:rsidRPr="007677BB" w:rsidTr="00C076CF">
        <w:trPr>
          <w:gridAfter w:val="1"/>
          <w:wAfter w:w="211" w:type="pct"/>
          <w:trHeight w:val="858"/>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владение основами самоконтроля, самооценки, принятия решений и осуществления осознанного выбора в учебной и познавательной деятельности. Умение объяснять смысл основных хронологических понятий, терминов.</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75</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52</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53</w:t>
            </w:r>
          </w:p>
        </w:tc>
      </w:tr>
      <w:tr w:rsidR="007677BB" w:rsidRPr="007677BB" w:rsidTr="00C076CF">
        <w:trPr>
          <w:gridAfter w:val="1"/>
          <w:wAfter w:w="211" w:type="pct"/>
          <w:trHeight w:val="689"/>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осознанно использовать речевые средства в соответствии с задачей коммуникации; владение основами самоконтроля, самооценки, принятия решений и осуществления осознанного выбора в учебной и познавательной деятельности. Умение рассказывать о событиях древней истории.</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17</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47</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51</w:t>
            </w:r>
          </w:p>
        </w:tc>
      </w:tr>
      <w:tr w:rsidR="007677BB" w:rsidRPr="007677BB" w:rsidTr="00C076CF">
        <w:trPr>
          <w:gridAfter w:val="1"/>
          <w:wAfter w:w="211" w:type="pct"/>
          <w:trHeight w:val="1027"/>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5</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Умение использовать историческую карту как источник информации о расселении общностей в эпохи первобытности и Древнего мира, расположении древних цивилизаций и государств, местах важнейших событий.</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92</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78</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76</w:t>
            </w:r>
          </w:p>
        </w:tc>
      </w:tr>
      <w:tr w:rsidR="007677BB" w:rsidRPr="007677BB" w:rsidTr="00C076CF">
        <w:trPr>
          <w:gridAfter w:val="1"/>
          <w:wAfter w:w="211" w:type="pct"/>
          <w:trHeight w:val="858"/>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Умение устанавливать причинно-следственные связи, строить </w:t>
            </w:r>
            <w:proofErr w:type="gramStart"/>
            <w:r w:rsidRPr="002D6853">
              <w:rPr>
                <w:rFonts w:ascii="Times New Roman" w:hAnsi="Times New Roman" w:cs="Times New Roman"/>
                <w:sz w:val="20"/>
                <w:szCs w:val="20"/>
              </w:rPr>
              <w:t>логическое рассуждение</w:t>
            </w:r>
            <w:proofErr w:type="gramEnd"/>
            <w:r w:rsidRPr="002D6853">
              <w:rPr>
                <w:rFonts w:ascii="Times New Roman" w:hAnsi="Times New Roman" w:cs="Times New Roman"/>
                <w:sz w:val="20"/>
                <w:szCs w:val="20"/>
              </w:rPr>
              <w:t>, умозаключение (индуктивное, дедуктивное и по аналогии) и делать выводы; владение основами самоконтроля, самооценки, принятия решений и осуществления осознанного выбора в учебной и познавательной деятельности. Умение описывать условия существования, основные занятия, образ жизни людей в древности.</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2</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8</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42</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44</w:t>
            </w:r>
          </w:p>
        </w:tc>
      </w:tr>
      <w:tr w:rsidR="007677BB" w:rsidRPr="007677BB" w:rsidTr="00C076CF">
        <w:trPr>
          <w:gridAfter w:val="1"/>
          <w:wAfter w:w="211" w:type="pct"/>
          <w:trHeight w:val="858"/>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7</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Реализация 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1</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58</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62</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69</w:t>
            </w:r>
          </w:p>
        </w:tc>
      </w:tr>
      <w:tr w:rsidR="007677BB" w:rsidRPr="007677BB" w:rsidTr="00C076CF">
        <w:trPr>
          <w:gridAfter w:val="1"/>
          <w:wAfter w:w="211" w:type="pct"/>
          <w:trHeight w:val="1027"/>
          <w:jc w:val="center"/>
        </w:trPr>
        <w:tc>
          <w:tcPr>
            <w:tcW w:w="18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8</w:t>
            </w:r>
          </w:p>
        </w:tc>
        <w:tc>
          <w:tcPr>
            <w:tcW w:w="3422" w:type="pct"/>
            <w:gridSpan w:val="2"/>
            <w:tcBorders>
              <w:top w:val="single" w:sz="8" w:space="0" w:color="000000"/>
              <w:left w:val="single" w:sz="8" w:space="0" w:color="000000"/>
              <w:bottom w:val="single" w:sz="8" w:space="0" w:color="000000"/>
              <w:right w:val="single" w:sz="8" w:space="0" w:color="000000"/>
            </w:tcBorders>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 xml:space="preserve">Умение создавать обобщения, классифицировать, самостоятельно выбирать основания и критерии для классификации; формирование важнейших культурно-исторических ориентиров для гражданской, этнонациональной, социальной, культурной самоидентификации личности. Реализация </w:t>
            </w:r>
            <w:r w:rsidRPr="002D6853">
              <w:rPr>
                <w:rFonts w:ascii="Times New Roman" w:hAnsi="Times New Roman" w:cs="Times New Roman"/>
                <w:sz w:val="20"/>
                <w:szCs w:val="20"/>
              </w:rPr>
              <w:lastRenderedPageBreak/>
              <w:t>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w:t>
            </w:r>
          </w:p>
        </w:tc>
        <w:tc>
          <w:tcPr>
            <w:tcW w:w="263"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lastRenderedPageBreak/>
              <w:t>2</w:t>
            </w:r>
          </w:p>
        </w:tc>
        <w:tc>
          <w:tcPr>
            <w:tcW w:w="211"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sz w:val="20"/>
                <w:szCs w:val="20"/>
              </w:rPr>
            </w:pPr>
            <w:r w:rsidRPr="002D6853">
              <w:rPr>
                <w:rFonts w:ascii="Times New Roman" w:hAnsi="Times New Roman" w:cs="Times New Roman"/>
                <w:sz w:val="20"/>
                <w:szCs w:val="20"/>
              </w:rPr>
              <w:t>4</w:t>
            </w:r>
          </w:p>
        </w:tc>
        <w:tc>
          <w:tcPr>
            <w:tcW w:w="342" w:type="pct"/>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35</w:t>
            </w:r>
          </w:p>
        </w:tc>
        <w:tc>
          <w:tcPr>
            <w:tcW w:w="368" w:type="pct"/>
            <w:gridSpan w:val="2"/>
            <w:tcBorders>
              <w:top w:val="single" w:sz="8" w:space="0" w:color="000000"/>
              <w:left w:val="single" w:sz="8" w:space="0" w:color="000000"/>
              <w:bottom w:val="single" w:sz="8" w:space="0" w:color="000000"/>
              <w:right w:val="single" w:sz="8" w:space="0" w:color="000000"/>
            </w:tcBorders>
            <w:vAlign w:val="center"/>
          </w:tcPr>
          <w:p w:rsidR="007677BB" w:rsidRPr="002D6853" w:rsidRDefault="007677BB" w:rsidP="007677BB">
            <w:pPr>
              <w:spacing w:after="0"/>
              <w:jc w:val="both"/>
              <w:rPr>
                <w:rFonts w:ascii="Times New Roman" w:hAnsi="Times New Roman" w:cs="Times New Roman"/>
                <w:b/>
                <w:bCs/>
                <w:sz w:val="20"/>
                <w:szCs w:val="20"/>
              </w:rPr>
            </w:pPr>
            <w:r w:rsidRPr="002D6853">
              <w:rPr>
                <w:rFonts w:ascii="Times New Roman" w:hAnsi="Times New Roman" w:cs="Times New Roman"/>
                <w:b/>
                <w:bCs/>
                <w:sz w:val="20"/>
                <w:szCs w:val="20"/>
              </w:rPr>
              <w:t>42</w:t>
            </w:r>
          </w:p>
        </w:tc>
      </w:tr>
    </w:tbl>
    <w:p w:rsidR="007677BB" w:rsidRPr="007677BB" w:rsidRDefault="007677BB" w:rsidP="007677BB">
      <w:pPr>
        <w:spacing w:after="0"/>
        <w:jc w:val="both"/>
        <w:rPr>
          <w:rFonts w:ascii="Times New Roman" w:hAnsi="Times New Roman" w:cs="Times New Roman"/>
          <w:sz w:val="24"/>
          <w:szCs w:val="24"/>
        </w:rPr>
      </w:pPr>
    </w:p>
    <w:p w:rsidR="00F04107" w:rsidRPr="00F04107" w:rsidRDefault="00F04107" w:rsidP="002D6853">
      <w:pPr>
        <w:jc w:val="center"/>
        <w:rPr>
          <w:rFonts w:ascii="Times New Roman" w:hAnsi="Times New Roman" w:cs="Times New Roman"/>
          <w:b/>
          <w:sz w:val="24"/>
          <w:szCs w:val="24"/>
        </w:rPr>
      </w:pPr>
      <w:r w:rsidRPr="00F04107">
        <w:rPr>
          <w:rFonts w:ascii="Times New Roman" w:hAnsi="Times New Roman" w:cs="Times New Roman"/>
          <w:b/>
          <w:sz w:val="24"/>
          <w:szCs w:val="24"/>
        </w:rPr>
        <w:t>ККР</w:t>
      </w:r>
      <w:proofErr w:type="gramStart"/>
      <w:r w:rsidRPr="00F04107">
        <w:rPr>
          <w:rFonts w:ascii="Times New Roman" w:hAnsi="Times New Roman" w:cs="Times New Roman"/>
          <w:b/>
          <w:sz w:val="24"/>
          <w:szCs w:val="24"/>
        </w:rPr>
        <w:t>7</w:t>
      </w:r>
      <w:proofErr w:type="gramEnd"/>
      <w:r w:rsidRPr="00F04107">
        <w:rPr>
          <w:rFonts w:ascii="Times New Roman" w:hAnsi="Times New Roman" w:cs="Times New Roman"/>
          <w:b/>
          <w:sz w:val="24"/>
          <w:szCs w:val="24"/>
        </w:rPr>
        <w:t xml:space="preserve"> по математике</w:t>
      </w:r>
    </w:p>
    <w:p w:rsidR="00F04107" w:rsidRPr="00F04107" w:rsidRDefault="00F04107" w:rsidP="00F04107">
      <w:pPr>
        <w:ind w:firstLine="708"/>
        <w:jc w:val="both"/>
        <w:rPr>
          <w:rFonts w:ascii="Times New Roman" w:hAnsi="Times New Roman" w:cs="Times New Roman"/>
          <w:sz w:val="24"/>
          <w:szCs w:val="24"/>
        </w:rPr>
      </w:pPr>
      <w:r w:rsidRPr="00F04107">
        <w:rPr>
          <w:rFonts w:ascii="Times New Roman" w:hAnsi="Times New Roman" w:cs="Times New Roman"/>
          <w:sz w:val="24"/>
          <w:szCs w:val="24"/>
        </w:rPr>
        <w:t>В октябре 2016 года ученики 7-х классов Боготольского района выполняли краевую контрольную работу по математике (ККР</w:t>
      </w:r>
      <w:proofErr w:type="gramStart"/>
      <w:r w:rsidRPr="00F04107">
        <w:rPr>
          <w:rFonts w:ascii="Times New Roman" w:hAnsi="Times New Roman" w:cs="Times New Roman"/>
          <w:sz w:val="24"/>
          <w:szCs w:val="24"/>
        </w:rPr>
        <w:t>7</w:t>
      </w:r>
      <w:proofErr w:type="gramEnd"/>
      <w:r w:rsidRPr="00F04107">
        <w:rPr>
          <w:rFonts w:ascii="Times New Roman" w:hAnsi="Times New Roman" w:cs="Times New Roman"/>
          <w:sz w:val="24"/>
          <w:szCs w:val="24"/>
        </w:rPr>
        <w:t>). В ней принял</w:t>
      </w:r>
      <w:r>
        <w:rPr>
          <w:rFonts w:ascii="Times New Roman" w:hAnsi="Times New Roman" w:cs="Times New Roman"/>
          <w:sz w:val="24"/>
          <w:szCs w:val="24"/>
        </w:rPr>
        <w:t>о</w:t>
      </w:r>
      <w:r w:rsidRPr="00F04107">
        <w:rPr>
          <w:rFonts w:ascii="Times New Roman" w:hAnsi="Times New Roman" w:cs="Times New Roman"/>
          <w:sz w:val="24"/>
          <w:szCs w:val="24"/>
        </w:rPr>
        <w:t xml:space="preserve"> участие 89 семиклассников. Это составляет 91% от общего количества учащихся 7-х классов в Боготольском районе.</w:t>
      </w:r>
    </w:p>
    <w:p w:rsidR="00F04107" w:rsidRPr="00F04107" w:rsidRDefault="00F04107" w:rsidP="00F00BC7">
      <w:pPr>
        <w:spacing w:after="0"/>
        <w:jc w:val="both"/>
        <w:rPr>
          <w:rFonts w:ascii="Times New Roman" w:hAnsi="Times New Roman" w:cs="Times New Roman"/>
          <w:sz w:val="24"/>
          <w:szCs w:val="24"/>
        </w:rPr>
      </w:pPr>
      <w:r w:rsidRPr="00F04107">
        <w:rPr>
          <w:rFonts w:ascii="Times New Roman" w:hAnsi="Times New Roman" w:cs="Times New Roman"/>
          <w:sz w:val="24"/>
          <w:szCs w:val="24"/>
        </w:rPr>
        <w:t>Основные результаты:</w:t>
      </w:r>
    </w:p>
    <w:p w:rsidR="00F04107" w:rsidRPr="00F04107" w:rsidRDefault="00F04107" w:rsidP="002D6853">
      <w:pPr>
        <w:jc w:val="center"/>
        <w:rPr>
          <w:rFonts w:ascii="Times New Roman" w:hAnsi="Times New Roman" w:cs="Times New Roman"/>
          <w:b/>
          <w:sz w:val="24"/>
          <w:szCs w:val="24"/>
        </w:rPr>
      </w:pPr>
      <w:r w:rsidRPr="00F04107">
        <w:rPr>
          <w:rFonts w:ascii="Times New Roman" w:hAnsi="Times New Roman" w:cs="Times New Roman"/>
          <w:b/>
          <w:sz w:val="24"/>
          <w:szCs w:val="24"/>
        </w:rPr>
        <w:t>Распределение участников ККР</w:t>
      </w:r>
      <w:proofErr w:type="gramStart"/>
      <w:r w:rsidRPr="00F04107">
        <w:rPr>
          <w:rFonts w:ascii="Times New Roman" w:hAnsi="Times New Roman" w:cs="Times New Roman"/>
          <w:b/>
          <w:sz w:val="24"/>
          <w:szCs w:val="24"/>
        </w:rPr>
        <w:t>7</w:t>
      </w:r>
      <w:proofErr w:type="gramEnd"/>
      <w:r w:rsidRPr="00F04107">
        <w:rPr>
          <w:rFonts w:ascii="Times New Roman" w:hAnsi="Times New Roman" w:cs="Times New Roman"/>
          <w:b/>
          <w:sz w:val="24"/>
          <w:szCs w:val="24"/>
        </w:rPr>
        <w:t xml:space="preserve"> по уровням достижений</w:t>
      </w:r>
    </w:p>
    <w:tbl>
      <w:tblPr>
        <w:tblStyle w:val="a6"/>
        <w:tblW w:w="0" w:type="auto"/>
        <w:tblLook w:val="04A0" w:firstRow="1" w:lastRow="0" w:firstColumn="1" w:lastColumn="0" w:noHBand="0" w:noVBand="1"/>
      </w:tblPr>
      <w:tblGrid>
        <w:gridCol w:w="2129"/>
        <w:gridCol w:w="1896"/>
        <w:gridCol w:w="1902"/>
        <w:gridCol w:w="1902"/>
        <w:gridCol w:w="2167"/>
      </w:tblGrid>
      <w:tr w:rsidR="00F04107" w:rsidRPr="00F04107" w:rsidTr="00C076CF">
        <w:tc>
          <w:tcPr>
            <w:tcW w:w="2957" w:type="dxa"/>
          </w:tcPr>
          <w:p w:rsidR="00F04107" w:rsidRPr="002D6853" w:rsidRDefault="00F04107" w:rsidP="00C076CF">
            <w:pPr>
              <w:jc w:val="both"/>
              <w:rPr>
                <w:rFonts w:ascii="Times New Roman" w:hAnsi="Times New Roman" w:cs="Times New Roman"/>
                <w:b/>
                <w:sz w:val="20"/>
                <w:szCs w:val="20"/>
              </w:rPr>
            </w:pPr>
          </w:p>
        </w:tc>
        <w:tc>
          <w:tcPr>
            <w:tcW w:w="2957" w:type="dxa"/>
          </w:tcPr>
          <w:p w:rsidR="00F04107" w:rsidRPr="002D6853" w:rsidRDefault="00F04107" w:rsidP="00C076CF">
            <w:pPr>
              <w:jc w:val="both"/>
              <w:rPr>
                <w:rFonts w:ascii="Times New Roman" w:hAnsi="Times New Roman" w:cs="Times New Roman"/>
                <w:b/>
                <w:sz w:val="20"/>
                <w:szCs w:val="20"/>
              </w:rPr>
            </w:pPr>
            <w:r w:rsidRPr="002D6853">
              <w:rPr>
                <w:rFonts w:ascii="Times New Roman" w:hAnsi="Times New Roman" w:cs="Times New Roman"/>
                <w:b/>
                <w:sz w:val="20"/>
                <w:szCs w:val="20"/>
              </w:rPr>
              <w:t>Ниже базового</w:t>
            </w:r>
          </w:p>
        </w:tc>
        <w:tc>
          <w:tcPr>
            <w:tcW w:w="2957" w:type="dxa"/>
          </w:tcPr>
          <w:p w:rsidR="00F04107" w:rsidRPr="002D6853" w:rsidRDefault="00F04107" w:rsidP="00C076CF">
            <w:pPr>
              <w:jc w:val="both"/>
              <w:rPr>
                <w:rFonts w:ascii="Times New Roman" w:hAnsi="Times New Roman" w:cs="Times New Roman"/>
                <w:b/>
                <w:sz w:val="20"/>
                <w:szCs w:val="20"/>
              </w:rPr>
            </w:pPr>
            <w:r w:rsidRPr="002D6853">
              <w:rPr>
                <w:rFonts w:ascii="Times New Roman" w:hAnsi="Times New Roman" w:cs="Times New Roman"/>
                <w:b/>
                <w:sz w:val="20"/>
                <w:szCs w:val="20"/>
              </w:rPr>
              <w:t>Базовый 1</w:t>
            </w:r>
          </w:p>
        </w:tc>
        <w:tc>
          <w:tcPr>
            <w:tcW w:w="2957" w:type="dxa"/>
          </w:tcPr>
          <w:p w:rsidR="00F04107" w:rsidRPr="002D6853" w:rsidRDefault="00F04107" w:rsidP="00C076CF">
            <w:pPr>
              <w:jc w:val="both"/>
              <w:rPr>
                <w:rFonts w:ascii="Times New Roman" w:hAnsi="Times New Roman" w:cs="Times New Roman"/>
                <w:b/>
                <w:sz w:val="20"/>
                <w:szCs w:val="20"/>
              </w:rPr>
            </w:pPr>
            <w:r w:rsidRPr="002D6853">
              <w:rPr>
                <w:rFonts w:ascii="Times New Roman" w:hAnsi="Times New Roman" w:cs="Times New Roman"/>
                <w:b/>
                <w:sz w:val="20"/>
                <w:szCs w:val="20"/>
              </w:rPr>
              <w:t>Базовый 2</w:t>
            </w:r>
          </w:p>
        </w:tc>
        <w:tc>
          <w:tcPr>
            <w:tcW w:w="2958" w:type="dxa"/>
          </w:tcPr>
          <w:p w:rsidR="00F04107" w:rsidRPr="002D6853" w:rsidRDefault="00F04107" w:rsidP="00C076CF">
            <w:pPr>
              <w:jc w:val="both"/>
              <w:rPr>
                <w:rFonts w:ascii="Times New Roman" w:hAnsi="Times New Roman" w:cs="Times New Roman"/>
                <w:b/>
                <w:sz w:val="20"/>
                <w:szCs w:val="20"/>
              </w:rPr>
            </w:pPr>
            <w:r w:rsidRPr="002D6853">
              <w:rPr>
                <w:rFonts w:ascii="Times New Roman" w:hAnsi="Times New Roman" w:cs="Times New Roman"/>
                <w:b/>
                <w:sz w:val="20"/>
                <w:szCs w:val="20"/>
              </w:rPr>
              <w:t>Повышенный</w:t>
            </w:r>
          </w:p>
        </w:tc>
      </w:tr>
      <w:tr w:rsidR="00F04107" w:rsidRPr="00F04107" w:rsidTr="00C076CF">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Красноярский край</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27,41</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26,56</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28,63</w:t>
            </w:r>
          </w:p>
        </w:tc>
        <w:tc>
          <w:tcPr>
            <w:tcW w:w="2958"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17,40</w:t>
            </w:r>
          </w:p>
        </w:tc>
      </w:tr>
      <w:tr w:rsidR="00F04107" w:rsidRPr="00F04107" w:rsidTr="00C076CF">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Боготольский район</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43,00</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35,51</w:t>
            </w:r>
          </w:p>
        </w:tc>
        <w:tc>
          <w:tcPr>
            <w:tcW w:w="2957"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14,50</w:t>
            </w:r>
          </w:p>
        </w:tc>
        <w:tc>
          <w:tcPr>
            <w:tcW w:w="2958" w:type="dxa"/>
          </w:tcPr>
          <w:p w:rsidR="00F04107" w:rsidRPr="002D6853" w:rsidRDefault="00F04107" w:rsidP="002D6853">
            <w:pPr>
              <w:jc w:val="center"/>
              <w:rPr>
                <w:rFonts w:ascii="Times New Roman" w:hAnsi="Times New Roman" w:cs="Times New Roman"/>
                <w:sz w:val="20"/>
                <w:szCs w:val="20"/>
              </w:rPr>
            </w:pPr>
            <w:r w:rsidRPr="002D6853">
              <w:rPr>
                <w:rFonts w:ascii="Times New Roman" w:hAnsi="Times New Roman" w:cs="Times New Roman"/>
                <w:sz w:val="20"/>
                <w:szCs w:val="20"/>
              </w:rPr>
              <w:t>6,97</w:t>
            </w:r>
          </w:p>
        </w:tc>
      </w:tr>
    </w:tbl>
    <w:p w:rsidR="00F04107" w:rsidRPr="00F04107" w:rsidRDefault="00F04107" w:rsidP="00F00BC7">
      <w:pPr>
        <w:ind w:firstLine="708"/>
        <w:jc w:val="both"/>
        <w:rPr>
          <w:rFonts w:ascii="Times New Roman" w:hAnsi="Times New Roman" w:cs="Times New Roman"/>
          <w:sz w:val="24"/>
          <w:szCs w:val="24"/>
        </w:rPr>
      </w:pPr>
      <w:r w:rsidRPr="00F04107">
        <w:rPr>
          <w:rFonts w:ascii="Times New Roman" w:hAnsi="Times New Roman" w:cs="Times New Roman"/>
          <w:sz w:val="24"/>
          <w:szCs w:val="24"/>
        </w:rPr>
        <w:t>В таблице «Распределение участников ККР</w:t>
      </w:r>
      <w:r w:rsidR="00F00BC7">
        <w:rPr>
          <w:rFonts w:ascii="Times New Roman" w:hAnsi="Times New Roman" w:cs="Times New Roman"/>
          <w:sz w:val="24"/>
          <w:szCs w:val="24"/>
        </w:rPr>
        <w:t>7</w:t>
      </w:r>
      <w:proofErr w:type="gramStart"/>
      <w:r w:rsidRPr="00F04107">
        <w:rPr>
          <w:rFonts w:ascii="Times New Roman" w:hAnsi="Times New Roman" w:cs="Times New Roman"/>
          <w:sz w:val="24"/>
          <w:szCs w:val="24"/>
        </w:rPr>
        <w:t xml:space="preserve"> П</w:t>
      </w:r>
      <w:proofErr w:type="gramEnd"/>
      <w:r w:rsidRPr="00F04107">
        <w:rPr>
          <w:rFonts w:ascii="Times New Roman" w:hAnsi="Times New Roman" w:cs="Times New Roman"/>
          <w:sz w:val="24"/>
          <w:szCs w:val="24"/>
        </w:rPr>
        <w:t>о уровням достижений» представлен процент учеников, достигших определенного уровня. По результатам выполнения ККР</w:t>
      </w:r>
      <w:proofErr w:type="gramStart"/>
      <w:r w:rsidRPr="00F04107">
        <w:rPr>
          <w:rFonts w:ascii="Times New Roman" w:hAnsi="Times New Roman" w:cs="Times New Roman"/>
          <w:sz w:val="24"/>
          <w:szCs w:val="24"/>
        </w:rPr>
        <w:t>7</w:t>
      </w:r>
      <w:proofErr w:type="gramEnd"/>
      <w:r w:rsidRPr="00F04107">
        <w:rPr>
          <w:rFonts w:ascii="Times New Roman" w:hAnsi="Times New Roman" w:cs="Times New Roman"/>
          <w:sz w:val="24"/>
          <w:szCs w:val="24"/>
        </w:rPr>
        <w:t xml:space="preserve"> выделено четыре уровня достижений: повышенный, базовый_1 и базовый _2 (готовность к переходу на повышенный уровень) и ниже базового. Базовый 1 уровень присваивался, если ученик набирал за работу от 9 баллов  (соответствует 60% баллов за решение  всех заданий базового уровня) до 15 баллов. Присвоение этого уровня означает, что ученик владеет стандартными предметными действиями, выполнение которых опирается на известные правила, алгоритмы решения. Ученик освоил программу на уровне Базовый 2, если его первичный балл по работе в целом составляет не менее 16 баллов (40% от максимального балла) за работу, но при этом результаты не удовлетворяют требованиям для повышенного уровня. Присвоение этого уровня означает, что ученик уверенно работает по стандартным алгоритмам и начинает осваивать общие способы действия (решает отдельные задания повышенного уровня). Повышенный уровень присваивался, если ученик набирал за работу не менее 20 баллов и при этом выполнял хотя бы 1 задание повышенного уровня сложности по каждому из 4 проверяемых умений. Ученик, показавший повышенный уровень достижений, владеет общими способами действия, способен самостоятельно рассуждать и свободно ориентироваться в предметном материале. Если при этом он выполняет не менее половины заданий повышенного уровня, можно сказать, что он свободно и на высоком уровне владеет предметным содержанием математики 1-7 класса.</w:t>
      </w:r>
    </w:p>
    <w:p w:rsidR="00F04107" w:rsidRPr="00F04107" w:rsidRDefault="00F04107" w:rsidP="002D6853">
      <w:pPr>
        <w:jc w:val="center"/>
        <w:rPr>
          <w:rFonts w:ascii="Times New Roman" w:hAnsi="Times New Roman" w:cs="Times New Roman"/>
          <w:b/>
          <w:sz w:val="24"/>
          <w:szCs w:val="24"/>
        </w:rPr>
      </w:pPr>
      <w:r w:rsidRPr="00F04107">
        <w:rPr>
          <w:rFonts w:ascii="Times New Roman" w:hAnsi="Times New Roman" w:cs="Times New Roman"/>
          <w:b/>
          <w:sz w:val="24"/>
          <w:szCs w:val="24"/>
        </w:rPr>
        <w:t>Средний процент освоения основных умений</w:t>
      </w:r>
    </w:p>
    <w:tbl>
      <w:tblPr>
        <w:tblStyle w:val="a6"/>
        <w:tblW w:w="0" w:type="auto"/>
        <w:tblLook w:val="04A0" w:firstRow="1" w:lastRow="0" w:firstColumn="1" w:lastColumn="0" w:noHBand="0" w:noVBand="1"/>
      </w:tblPr>
      <w:tblGrid>
        <w:gridCol w:w="1907"/>
        <w:gridCol w:w="1862"/>
        <w:gridCol w:w="2101"/>
        <w:gridCol w:w="2067"/>
        <w:gridCol w:w="2059"/>
      </w:tblGrid>
      <w:tr w:rsidR="00F04107" w:rsidRPr="00F04107" w:rsidTr="00C076CF">
        <w:tc>
          <w:tcPr>
            <w:tcW w:w="2957" w:type="dxa"/>
          </w:tcPr>
          <w:p w:rsidR="00F04107" w:rsidRPr="002D6853" w:rsidRDefault="00F04107" w:rsidP="002D6853">
            <w:pPr>
              <w:jc w:val="center"/>
              <w:rPr>
                <w:rFonts w:ascii="Times New Roman" w:hAnsi="Times New Roman" w:cs="Times New Roman"/>
                <w:b/>
                <w:sz w:val="20"/>
                <w:szCs w:val="20"/>
              </w:rPr>
            </w:pPr>
          </w:p>
        </w:tc>
        <w:tc>
          <w:tcPr>
            <w:tcW w:w="2957" w:type="dxa"/>
          </w:tcPr>
          <w:p w:rsidR="00F04107" w:rsidRPr="002D6853" w:rsidRDefault="00F04107" w:rsidP="002D6853">
            <w:pPr>
              <w:jc w:val="center"/>
              <w:rPr>
                <w:rFonts w:ascii="Times New Roman" w:hAnsi="Times New Roman" w:cs="Times New Roman"/>
                <w:b/>
                <w:sz w:val="20"/>
                <w:szCs w:val="20"/>
              </w:rPr>
            </w:pPr>
            <w:r w:rsidRPr="002D6853">
              <w:rPr>
                <w:rFonts w:ascii="Times New Roman" w:hAnsi="Times New Roman" w:cs="Times New Roman"/>
                <w:b/>
                <w:sz w:val="20"/>
                <w:szCs w:val="20"/>
              </w:rPr>
              <w:t>Вычисления</w:t>
            </w:r>
          </w:p>
        </w:tc>
        <w:tc>
          <w:tcPr>
            <w:tcW w:w="2957" w:type="dxa"/>
          </w:tcPr>
          <w:p w:rsidR="00F04107" w:rsidRPr="002D6853" w:rsidRDefault="00F04107" w:rsidP="002D6853">
            <w:pPr>
              <w:jc w:val="center"/>
              <w:rPr>
                <w:rFonts w:ascii="Times New Roman" w:hAnsi="Times New Roman" w:cs="Times New Roman"/>
                <w:b/>
                <w:sz w:val="20"/>
                <w:szCs w:val="20"/>
              </w:rPr>
            </w:pPr>
            <w:r w:rsidRPr="002D6853">
              <w:rPr>
                <w:rFonts w:ascii="Times New Roman" w:hAnsi="Times New Roman" w:cs="Times New Roman"/>
                <w:b/>
                <w:sz w:val="20"/>
                <w:szCs w:val="20"/>
              </w:rPr>
              <w:t>Преобразования</w:t>
            </w:r>
          </w:p>
        </w:tc>
        <w:tc>
          <w:tcPr>
            <w:tcW w:w="2957" w:type="dxa"/>
          </w:tcPr>
          <w:p w:rsidR="00F04107" w:rsidRPr="002D6853" w:rsidRDefault="00F04107" w:rsidP="002D6853">
            <w:pPr>
              <w:jc w:val="center"/>
              <w:rPr>
                <w:rFonts w:ascii="Times New Roman" w:hAnsi="Times New Roman" w:cs="Times New Roman"/>
                <w:b/>
                <w:sz w:val="20"/>
                <w:szCs w:val="20"/>
              </w:rPr>
            </w:pPr>
            <w:r w:rsidRPr="002D6853">
              <w:rPr>
                <w:rFonts w:ascii="Times New Roman" w:hAnsi="Times New Roman" w:cs="Times New Roman"/>
                <w:b/>
                <w:sz w:val="20"/>
                <w:szCs w:val="20"/>
              </w:rPr>
              <w:t>Моделирование</w:t>
            </w:r>
          </w:p>
        </w:tc>
        <w:tc>
          <w:tcPr>
            <w:tcW w:w="2958" w:type="dxa"/>
          </w:tcPr>
          <w:p w:rsidR="00F04107" w:rsidRPr="002D6853" w:rsidRDefault="00F04107" w:rsidP="002D6853">
            <w:pPr>
              <w:jc w:val="center"/>
              <w:rPr>
                <w:rFonts w:ascii="Times New Roman" w:hAnsi="Times New Roman" w:cs="Times New Roman"/>
                <w:b/>
                <w:sz w:val="20"/>
                <w:szCs w:val="20"/>
              </w:rPr>
            </w:pPr>
            <w:r w:rsidRPr="002D6853">
              <w:rPr>
                <w:rFonts w:ascii="Times New Roman" w:hAnsi="Times New Roman" w:cs="Times New Roman"/>
                <w:b/>
                <w:sz w:val="20"/>
                <w:szCs w:val="20"/>
              </w:rPr>
              <w:t>Работа с утверждениями</w:t>
            </w:r>
          </w:p>
        </w:tc>
      </w:tr>
      <w:tr w:rsidR="00F04107" w:rsidRPr="00F04107" w:rsidTr="00C076CF">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Красноярский край</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40,98</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33,24</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43,03</w:t>
            </w:r>
          </w:p>
        </w:tc>
        <w:tc>
          <w:tcPr>
            <w:tcW w:w="2958"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35,31</w:t>
            </w:r>
          </w:p>
        </w:tc>
      </w:tr>
      <w:tr w:rsidR="00F04107" w:rsidRPr="00F04107" w:rsidTr="00C076CF">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Боготольский район</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26,77</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20,19</w:t>
            </w:r>
          </w:p>
        </w:tc>
        <w:tc>
          <w:tcPr>
            <w:tcW w:w="2957"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31,56</w:t>
            </w:r>
          </w:p>
        </w:tc>
        <w:tc>
          <w:tcPr>
            <w:tcW w:w="2958" w:type="dxa"/>
          </w:tcPr>
          <w:p w:rsidR="00F04107" w:rsidRPr="002D6853" w:rsidRDefault="00F04107" w:rsidP="00C076CF">
            <w:pPr>
              <w:jc w:val="both"/>
              <w:rPr>
                <w:rFonts w:ascii="Times New Roman" w:hAnsi="Times New Roman" w:cs="Times New Roman"/>
                <w:sz w:val="20"/>
                <w:szCs w:val="20"/>
              </w:rPr>
            </w:pPr>
            <w:r w:rsidRPr="002D6853">
              <w:rPr>
                <w:rFonts w:ascii="Times New Roman" w:hAnsi="Times New Roman" w:cs="Times New Roman"/>
                <w:sz w:val="20"/>
                <w:szCs w:val="20"/>
              </w:rPr>
              <w:t>37,82</w:t>
            </w:r>
          </w:p>
        </w:tc>
      </w:tr>
    </w:tbl>
    <w:p w:rsidR="00F04107" w:rsidRPr="00F04107" w:rsidRDefault="00F04107" w:rsidP="00F00BC7">
      <w:pPr>
        <w:ind w:firstLine="708"/>
        <w:jc w:val="both"/>
        <w:rPr>
          <w:rFonts w:ascii="Times New Roman" w:hAnsi="Times New Roman" w:cs="Times New Roman"/>
          <w:sz w:val="24"/>
          <w:szCs w:val="24"/>
        </w:rPr>
      </w:pPr>
      <w:r w:rsidRPr="00F04107">
        <w:rPr>
          <w:rFonts w:ascii="Times New Roman" w:hAnsi="Times New Roman" w:cs="Times New Roman"/>
          <w:sz w:val="24"/>
          <w:szCs w:val="24"/>
        </w:rPr>
        <w:t>В таблице «Средний процент освоения умений» представлен процент освоения учащимися каждого из четырех проверяемых умений – по краю и району: умение проводить вычисления; проводить преобразования, моделировать, работать с утверждениями.</w:t>
      </w:r>
    </w:p>
    <w:p w:rsidR="008B5124" w:rsidRDefault="008B5124" w:rsidP="008B5124">
      <w:pPr>
        <w:jc w:val="center"/>
        <w:rPr>
          <w:rFonts w:ascii="Times New Roman" w:hAnsi="Times New Roman" w:cs="Times New Roman"/>
          <w:b/>
          <w:sz w:val="24"/>
          <w:szCs w:val="24"/>
        </w:rPr>
      </w:pPr>
    </w:p>
    <w:p w:rsidR="008B5124" w:rsidRDefault="008B5124" w:rsidP="008B5124">
      <w:pPr>
        <w:jc w:val="center"/>
        <w:rPr>
          <w:rFonts w:ascii="Times New Roman" w:hAnsi="Times New Roman" w:cs="Times New Roman"/>
          <w:b/>
          <w:sz w:val="24"/>
          <w:szCs w:val="24"/>
        </w:rPr>
      </w:pPr>
    </w:p>
    <w:p w:rsidR="00F04107" w:rsidRPr="00F04107" w:rsidRDefault="00F04107" w:rsidP="008B5124">
      <w:pPr>
        <w:jc w:val="center"/>
        <w:rPr>
          <w:rFonts w:ascii="Times New Roman" w:hAnsi="Times New Roman" w:cs="Times New Roman"/>
          <w:b/>
          <w:sz w:val="24"/>
          <w:szCs w:val="24"/>
        </w:rPr>
      </w:pPr>
      <w:r w:rsidRPr="00F04107">
        <w:rPr>
          <w:rFonts w:ascii="Times New Roman" w:hAnsi="Times New Roman" w:cs="Times New Roman"/>
          <w:b/>
          <w:sz w:val="24"/>
          <w:szCs w:val="24"/>
        </w:rPr>
        <w:lastRenderedPageBreak/>
        <w:t xml:space="preserve">Средний процент первичного балла </w:t>
      </w:r>
      <w:proofErr w:type="gramStart"/>
      <w:r w:rsidRPr="00F04107">
        <w:rPr>
          <w:rFonts w:ascii="Times New Roman" w:hAnsi="Times New Roman" w:cs="Times New Roman"/>
          <w:b/>
          <w:sz w:val="24"/>
          <w:szCs w:val="24"/>
        </w:rPr>
        <w:t>от</w:t>
      </w:r>
      <w:proofErr w:type="gramEnd"/>
      <w:r w:rsidRPr="00F04107">
        <w:rPr>
          <w:rFonts w:ascii="Times New Roman" w:hAnsi="Times New Roman" w:cs="Times New Roman"/>
          <w:b/>
          <w:sz w:val="24"/>
          <w:szCs w:val="24"/>
        </w:rPr>
        <w:t xml:space="preserve"> максимально возможного</w:t>
      </w:r>
    </w:p>
    <w:tbl>
      <w:tblPr>
        <w:tblStyle w:val="a6"/>
        <w:tblW w:w="5000" w:type="pct"/>
        <w:tblLook w:val="04A0" w:firstRow="1" w:lastRow="0" w:firstColumn="1" w:lastColumn="0" w:noHBand="0" w:noVBand="1"/>
      </w:tblPr>
      <w:tblGrid>
        <w:gridCol w:w="4998"/>
        <w:gridCol w:w="4998"/>
      </w:tblGrid>
      <w:tr w:rsidR="00F04107" w:rsidRPr="00F04107" w:rsidTr="00C076CF">
        <w:tc>
          <w:tcPr>
            <w:tcW w:w="2500" w:type="pct"/>
          </w:tcPr>
          <w:p w:rsidR="00F04107" w:rsidRPr="008B5124" w:rsidRDefault="00F04107" w:rsidP="00C076CF">
            <w:pPr>
              <w:jc w:val="both"/>
              <w:rPr>
                <w:rFonts w:ascii="Times New Roman" w:hAnsi="Times New Roman" w:cs="Times New Roman"/>
                <w:b/>
                <w:sz w:val="20"/>
                <w:szCs w:val="20"/>
              </w:rPr>
            </w:pPr>
          </w:p>
        </w:tc>
        <w:tc>
          <w:tcPr>
            <w:tcW w:w="2500" w:type="pct"/>
          </w:tcPr>
          <w:p w:rsidR="00F04107" w:rsidRPr="008B5124" w:rsidRDefault="00F04107" w:rsidP="008B5124">
            <w:pPr>
              <w:jc w:val="center"/>
              <w:rPr>
                <w:rFonts w:ascii="Times New Roman" w:hAnsi="Times New Roman" w:cs="Times New Roman"/>
                <w:b/>
                <w:sz w:val="20"/>
                <w:szCs w:val="20"/>
              </w:rPr>
            </w:pPr>
            <w:r w:rsidRPr="008B5124">
              <w:rPr>
                <w:rFonts w:ascii="Times New Roman" w:hAnsi="Times New Roman" w:cs="Times New Roman"/>
                <w:b/>
                <w:sz w:val="20"/>
                <w:szCs w:val="20"/>
              </w:rPr>
              <w:t>%</w:t>
            </w:r>
            <w:r w:rsidRPr="008B5124">
              <w:rPr>
                <w:b/>
                <w:sz w:val="20"/>
                <w:szCs w:val="20"/>
              </w:rPr>
              <w:t xml:space="preserve">  </w:t>
            </w:r>
            <w:r w:rsidRPr="008B5124">
              <w:rPr>
                <w:rFonts w:ascii="Times New Roman" w:hAnsi="Times New Roman" w:cs="Times New Roman"/>
                <w:b/>
                <w:sz w:val="20"/>
                <w:szCs w:val="20"/>
              </w:rPr>
              <w:t>от максимально возможного</w:t>
            </w:r>
          </w:p>
        </w:tc>
      </w:tr>
      <w:tr w:rsidR="00F04107" w:rsidRPr="00F04107" w:rsidTr="00C076CF">
        <w:tc>
          <w:tcPr>
            <w:tcW w:w="2500" w:type="pct"/>
          </w:tcPr>
          <w:p w:rsidR="00F04107" w:rsidRPr="008B5124" w:rsidRDefault="00F04107" w:rsidP="00C076CF">
            <w:pPr>
              <w:jc w:val="both"/>
              <w:rPr>
                <w:rFonts w:ascii="Times New Roman" w:hAnsi="Times New Roman" w:cs="Times New Roman"/>
                <w:sz w:val="20"/>
                <w:szCs w:val="20"/>
              </w:rPr>
            </w:pPr>
            <w:r w:rsidRPr="008B5124">
              <w:rPr>
                <w:rFonts w:ascii="Times New Roman" w:hAnsi="Times New Roman" w:cs="Times New Roman"/>
                <w:sz w:val="20"/>
                <w:szCs w:val="20"/>
              </w:rPr>
              <w:t>Красноярский край</w:t>
            </w:r>
          </w:p>
        </w:tc>
        <w:tc>
          <w:tcPr>
            <w:tcW w:w="2500" w:type="pct"/>
          </w:tcPr>
          <w:p w:rsidR="00F04107" w:rsidRPr="008B5124" w:rsidRDefault="00F04107" w:rsidP="008B5124">
            <w:pPr>
              <w:jc w:val="center"/>
              <w:rPr>
                <w:rFonts w:ascii="Times New Roman" w:hAnsi="Times New Roman" w:cs="Times New Roman"/>
                <w:sz w:val="20"/>
                <w:szCs w:val="20"/>
              </w:rPr>
            </w:pPr>
            <w:r w:rsidRPr="008B5124">
              <w:rPr>
                <w:rFonts w:ascii="Times New Roman" w:hAnsi="Times New Roman" w:cs="Times New Roman"/>
                <w:sz w:val="20"/>
                <w:szCs w:val="20"/>
              </w:rPr>
              <w:t>37,98</w:t>
            </w:r>
          </w:p>
        </w:tc>
      </w:tr>
      <w:tr w:rsidR="00F04107" w:rsidRPr="00F04107" w:rsidTr="00C076CF">
        <w:tc>
          <w:tcPr>
            <w:tcW w:w="2500" w:type="pct"/>
          </w:tcPr>
          <w:p w:rsidR="00F04107" w:rsidRPr="008B5124" w:rsidRDefault="00F04107" w:rsidP="00C076CF">
            <w:pPr>
              <w:jc w:val="both"/>
              <w:rPr>
                <w:rFonts w:ascii="Times New Roman" w:hAnsi="Times New Roman" w:cs="Times New Roman"/>
                <w:sz w:val="20"/>
                <w:szCs w:val="20"/>
              </w:rPr>
            </w:pPr>
            <w:r w:rsidRPr="008B5124">
              <w:rPr>
                <w:rFonts w:ascii="Times New Roman" w:hAnsi="Times New Roman" w:cs="Times New Roman"/>
                <w:sz w:val="20"/>
                <w:szCs w:val="20"/>
              </w:rPr>
              <w:t>Боготольский район</w:t>
            </w:r>
          </w:p>
        </w:tc>
        <w:tc>
          <w:tcPr>
            <w:tcW w:w="2500" w:type="pct"/>
          </w:tcPr>
          <w:p w:rsidR="00F04107" w:rsidRPr="008B5124" w:rsidRDefault="00F04107" w:rsidP="008B5124">
            <w:pPr>
              <w:jc w:val="center"/>
              <w:rPr>
                <w:rFonts w:ascii="Times New Roman" w:hAnsi="Times New Roman" w:cs="Times New Roman"/>
                <w:sz w:val="20"/>
                <w:szCs w:val="20"/>
              </w:rPr>
            </w:pPr>
            <w:r w:rsidRPr="008B5124">
              <w:rPr>
                <w:rFonts w:ascii="Times New Roman" w:hAnsi="Times New Roman" w:cs="Times New Roman"/>
                <w:sz w:val="20"/>
                <w:szCs w:val="20"/>
              </w:rPr>
              <w:t>26,79</w:t>
            </w:r>
          </w:p>
        </w:tc>
      </w:tr>
    </w:tbl>
    <w:p w:rsidR="008B5124" w:rsidRDefault="008B5124" w:rsidP="008B5124">
      <w:pPr>
        <w:spacing w:after="0"/>
        <w:jc w:val="both"/>
        <w:rPr>
          <w:rFonts w:ascii="Times New Roman" w:hAnsi="Times New Roman" w:cs="Times New Roman"/>
          <w:sz w:val="24"/>
          <w:szCs w:val="24"/>
        </w:rPr>
      </w:pPr>
    </w:p>
    <w:p w:rsidR="00F04107" w:rsidRPr="00F04107" w:rsidRDefault="00F04107" w:rsidP="008B5124">
      <w:pPr>
        <w:spacing w:after="0"/>
        <w:jc w:val="both"/>
        <w:rPr>
          <w:rFonts w:ascii="Times New Roman" w:hAnsi="Times New Roman" w:cs="Times New Roman"/>
          <w:sz w:val="24"/>
          <w:szCs w:val="24"/>
        </w:rPr>
      </w:pPr>
      <w:r w:rsidRPr="00F04107">
        <w:rPr>
          <w:rFonts w:ascii="Times New Roman" w:hAnsi="Times New Roman" w:cs="Times New Roman"/>
          <w:sz w:val="24"/>
          <w:szCs w:val="24"/>
        </w:rPr>
        <w:t>Для улучшения ситуации необходимо сосредоточить усилия на том, чтобы:</w:t>
      </w:r>
    </w:p>
    <w:p w:rsidR="00F04107" w:rsidRPr="00F04107" w:rsidRDefault="00F04107" w:rsidP="008B5124">
      <w:pPr>
        <w:pStyle w:val="a5"/>
        <w:numPr>
          <w:ilvl w:val="0"/>
          <w:numId w:val="1"/>
        </w:numPr>
        <w:spacing w:after="0"/>
        <w:jc w:val="both"/>
        <w:rPr>
          <w:rFonts w:ascii="Times New Roman" w:hAnsi="Times New Roman" w:cs="Times New Roman"/>
          <w:sz w:val="24"/>
          <w:szCs w:val="24"/>
        </w:rPr>
      </w:pPr>
      <w:r w:rsidRPr="00F04107">
        <w:rPr>
          <w:rFonts w:ascii="Times New Roman" w:hAnsi="Times New Roman" w:cs="Times New Roman"/>
          <w:sz w:val="24"/>
          <w:szCs w:val="24"/>
        </w:rPr>
        <w:t>Организовать взаимодействие учителей основной школы с учителями начальной школы по вопросам формирования умения моделировать и вычислительных навыков;</w:t>
      </w:r>
    </w:p>
    <w:p w:rsidR="00F04107" w:rsidRPr="00F04107" w:rsidRDefault="00F04107" w:rsidP="00F04107">
      <w:pPr>
        <w:pStyle w:val="a5"/>
        <w:numPr>
          <w:ilvl w:val="0"/>
          <w:numId w:val="1"/>
        </w:numPr>
        <w:jc w:val="both"/>
        <w:rPr>
          <w:rFonts w:ascii="Times New Roman" w:hAnsi="Times New Roman" w:cs="Times New Roman"/>
          <w:sz w:val="24"/>
          <w:szCs w:val="24"/>
        </w:rPr>
      </w:pPr>
      <w:r w:rsidRPr="00F04107">
        <w:rPr>
          <w:rFonts w:ascii="Times New Roman" w:hAnsi="Times New Roman" w:cs="Times New Roman"/>
          <w:sz w:val="24"/>
          <w:szCs w:val="24"/>
        </w:rPr>
        <w:t>Обучая алгоритмам вычисления, обращать внимание учащихся на то, что в некоторых ситуациях более эффективно действовать, ориентируясь не на правило-алгоритм, а на математические понятия, смысл математического действия;</w:t>
      </w:r>
    </w:p>
    <w:p w:rsidR="00F04107" w:rsidRPr="00F04107" w:rsidRDefault="00F04107" w:rsidP="00F04107">
      <w:pPr>
        <w:pStyle w:val="a5"/>
        <w:numPr>
          <w:ilvl w:val="0"/>
          <w:numId w:val="1"/>
        </w:numPr>
        <w:jc w:val="both"/>
        <w:rPr>
          <w:rFonts w:ascii="Times New Roman" w:hAnsi="Times New Roman" w:cs="Times New Roman"/>
          <w:sz w:val="24"/>
          <w:szCs w:val="24"/>
        </w:rPr>
      </w:pPr>
      <w:r w:rsidRPr="00F04107">
        <w:rPr>
          <w:rFonts w:ascii="Times New Roman" w:hAnsi="Times New Roman" w:cs="Times New Roman"/>
          <w:sz w:val="24"/>
          <w:szCs w:val="24"/>
        </w:rPr>
        <w:t>Во всех заданиях на вычисление удерживать фокус внимания на рациональности вычислений;</w:t>
      </w:r>
    </w:p>
    <w:p w:rsidR="00F04107" w:rsidRPr="00F04107" w:rsidRDefault="00F04107" w:rsidP="00F04107">
      <w:pPr>
        <w:pStyle w:val="a5"/>
        <w:numPr>
          <w:ilvl w:val="0"/>
          <w:numId w:val="1"/>
        </w:numPr>
        <w:jc w:val="both"/>
        <w:rPr>
          <w:rFonts w:ascii="Times New Roman" w:hAnsi="Times New Roman" w:cs="Times New Roman"/>
          <w:sz w:val="24"/>
          <w:szCs w:val="24"/>
        </w:rPr>
      </w:pPr>
      <w:r w:rsidRPr="00F04107">
        <w:rPr>
          <w:rFonts w:ascii="Times New Roman" w:hAnsi="Times New Roman" w:cs="Times New Roman"/>
          <w:sz w:val="24"/>
          <w:szCs w:val="24"/>
        </w:rPr>
        <w:t>Работая с истинными и ложными утверждениями, развивая умение преобразовывать, необходимо использовать арифметический, алгебраический и геометрический материал;</w:t>
      </w:r>
    </w:p>
    <w:p w:rsidR="00F04107" w:rsidRPr="00F04107" w:rsidRDefault="00F04107" w:rsidP="00F04107">
      <w:pPr>
        <w:pStyle w:val="a5"/>
        <w:numPr>
          <w:ilvl w:val="0"/>
          <w:numId w:val="1"/>
        </w:numPr>
        <w:jc w:val="both"/>
        <w:rPr>
          <w:rFonts w:ascii="Times New Roman" w:hAnsi="Times New Roman" w:cs="Times New Roman"/>
          <w:sz w:val="24"/>
          <w:szCs w:val="24"/>
        </w:rPr>
      </w:pPr>
      <w:r w:rsidRPr="00F04107">
        <w:rPr>
          <w:rFonts w:ascii="Times New Roman" w:hAnsi="Times New Roman" w:cs="Times New Roman"/>
          <w:sz w:val="24"/>
          <w:szCs w:val="24"/>
        </w:rPr>
        <w:t>Включить в практику уроков задачи из реальной математики.</w:t>
      </w:r>
    </w:p>
    <w:p w:rsidR="00C076CF" w:rsidRPr="00C076CF" w:rsidRDefault="00C076CF" w:rsidP="008B5124">
      <w:pPr>
        <w:pStyle w:val="20"/>
        <w:shd w:val="clear" w:color="auto" w:fill="auto"/>
        <w:spacing w:after="0"/>
        <w:ind w:firstLine="600"/>
        <w:rPr>
          <w:b/>
          <w:sz w:val="24"/>
          <w:szCs w:val="24"/>
        </w:rPr>
      </w:pPr>
      <w:r w:rsidRPr="00C076CF">
        <w:rPr>
          <w:b/>
          <w:sz w:val="24"/>
          <w:szCs w:val="24"/>
        </w:rPr>
        <w:t>ККР8 по физике</w:t>
      </w:r>
    </w:p>
    <w:p w:rsidR="00C076CF" w:rsidRPr="00C076CF" w:rsidRDefault="00C076CF" w:rsidP="00C076CF">
      <w:pPr>
        <w:pStyle w:val="20"/>
        <w:spacing w:after="0"/>
        <w:ind w:firstLine="600"/>
        <w:jc w:val="both"/>
        <w:rPr>
          <w:sz w:val="24"/>
          <w:szCs w:val="24"/>
        </w:rPr>
      </w:pPr>
      <w:r w:rsidRPr="00C076CF">
        <w:rPr>
          <w:sz w:val="24"/>
          <w:szCs w:val="24"/>
        </w:rPr>
        <w:t xml:space="preserve">Краевая контрольная работа для оценки сформированности основных предметных и метапредметных умений в области физики  по итогам первого года ее изучения (ККР8) разработана КГКСУ «Центр оценки качества образования» (ЦОКО) по заказу министерства образования Красноярского края и с 2013 года проводится во всех 8-х классах общеобразовательных учреждений Боготольского района. </w:t>
      </w:r>
    </w:p>
    <w:p w:rsidR="00C076CF" w:rsidRPr="00C076CF" w:rsidRDefault="00C076CF" w:rsidP="00C076CF">
      <w:pPr>
        <w:pStyle w:val="20"/>
        <w:spacing w:after="0"/>
        <w:ind w:firstLine="600"/>
        <w:jc w:val="both"/>
        <w:rPr>
          <w:sz w:val="24"/>
          <w:szCs w:val="24"/>
        </w:rPr>
      </w:pPr>
      <w:r w:rsidRPr="00C076CF">
        <w:rPr>
          <w:sz w:val="24"/>
          <w:szCs w:val="24"/>
        </w:rPr>
        <w:t>Работа призвана оценить уровень подготовки по физике с точки зрения вклада первого года обучения в формирование физического и в целом естественнонаучного мышления и дать некоторые ориентиры при переходе на ФГОС основного общего образования.</w:t>
      </w:r>
    </w:p>
    <w:p w:rsidR="00C076CF" w:rsidRPr="00C076CF" w:rsidRDefault="00C076CF" w:rsidP="00C076CF">
      <w:pPr>
        <w:pStyle w:val="20"/>
        <w:shd w:val="clear" w:color="auto" w:fill="auto"/>
        <w:spacing w:after="0"/>
        <w:ind w:firstLine="600"/>
        <w:jc w:val="both"/>
        <w:rPr>
          <w:sz w:val="24"/>
          <w:szCs w:val="24"/>
        </w:rPr>
      </w:pPr>
      <w:r w:rsidRPr="00C076CF">
        <w:rPr>
          <w:sz w:val="24"/>
          <w:szCs w:val="24"/>
        </w:rPr>
        <w:t xml:space="preserve">Предметом оценки является качество владения основными понятиями и умениями, на освоение которых направлено обучение в 7-м классе, способность к самостоятельному анализу физических задач и поиску способов их решения на основе изученных физических моделей. Кроме того, в задачи проведения ККР8 входило выявление факторов, влияющих на уровень подготовки учащихся по физике, что может помочь совершенствованию образовательной практики и задать контекст  оценки образовательных результатов. </w:t>
      </w:r>
    </w:p>
    <w:p w:rsidR="00C076CF" w:rsidRPr="00C076CF" w:rsidRDefault="00C076CF" w:rsidP="00C076CF">
      <w:pPr>
        <w:pStyle w:val="20"/>
        <w:shd w:val="clear" w:color="auto" w:fill="auto"/>
        <w:spacing w:after="0"/>
        <w:ind w:firstLine="600"/>
        <w:jc w:val="both"/>
        <w:rPr>
          <w:sz w:val="24"/>
          <w:szCs w:val="24"/>
        </w:rPr>
      </w:pPr>
      <w:r w:rsidRPr="00C076CF">
        <w:rPr>
          <w:sz w:val="24"/>
          <w:szCs w:val="24"/>
        </w:rPr>
        <w:t xml:space="preserve">В декабре 2016 года во всех образовательных организациях Боготольского района, реализующих программы основного общего образования для учащихся 8-го класса проводилась краевая контрольная работа по физике. </w:t>
      </w:r>
    </w:p>
    <w:p w:rsidR="00C076CF" w:rsidRPr="00C076CF" w:rsidRDefault="00C076CF" w:rsidP="00C076CF">
      <w:pPr>
        <w:pStyle w:val="20"/>
        <w:shd w:val="clear" w:color="auto" w:fill="auto"/>
        <w:tabs>
          <w:tab w:val="left" w:pos="9781"/>
        </w:tabs>
        <w:spacing w:after="0"/>
        <w:ind w:firstLine="340"/>
        <w:jc w:val="both"/>
        <w:rPr>
          <w:sz w:val="24"/>
          <w:szCs w:val="24"/>
        </w:rPr>
      </w:pPr>
      <w:r w:rsidRPr="00C076CF">
        <w:rPr>
          <w:sz w:val="24"/>
          <w:szCs w:val="24"/>
        </w:rPr>
        <w:t>В 2015 году краевую контрольную работу по физике выполняли 84 учащихся 8-х классов Боготольского района, это 85% всех восьмиклассников общеобразовательных учреждений района, что позволяет использовать полученные результаты для выводов о качестве освоения основных предметных и метапредметных умений в области физики по итогам первого года ее изучения в районе.</w:t>
      </w:r>
    </w:p>
    <w:p w:rsidR="00C076CF" w:rsidRPr="00C076CF" w:rsidRDefault="00C076CF" w:rsidP="008B5124">
      <w:pPr>
        <w:pStyle w:val="20"/>
        <w:shd w:val="clear" w:color="auto" w:fill="auto"/>
        <w:tabs>
          <w:tab w:val="left" w:pos="9781"/>
        </w:tabs>
        <w:spacing w:after="0"/>
        <w:ind w:firstLine="340"/>
        <w:rPr>
          <w:b/>
          <w:sz w:val="24"/>
          <w:szCs w:val="24"/>
        </w:rPr>
      </w:pPr>
      <w:r w:rsidRPr="00C076CF">
        <w:rPr>
          <w:b/>
          <w:sz w:val="24"/>
          <w:szCs w:val="24"/>
        </w:rPr>
        <w:t>Распределение участников ККР8 по уровням достижений</w:t>
      </w:r>
    </w:p>
    <w:tbl>
      <w:tblPr>
        <w:tblStyle w:val="3-4"/>
        <w:tblW w:w="5000" w:type="pct"/>
        <w:tblLook w:val="04A0" w:firstRow="1" w:lastRow="0" w:firstColumn="1" w:lastColumn="0" w:noHBand="0" w:noVBand="1"/>
      </w:tblPr>
      <w:tblGrid>
        <w:gridCol w:w="1266"/>
        <w:gridCol w:w="1322"/>
        <w:gridCol w:w="1295"/>
        <w:gridCol w:w="1748"/>
        <w:gridCol w:w="1322"/>
        <w:gridCol w:w="1295"/>
        <w:gridCol w:w="1748"/>
      </w:tblGrid>
      <w:tr w:rsidR="00C076CF" w:rsidRPr="008B5124" w:rsidTr="008B51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pct"/>
          </w:tcPr>
          <w:p w:rsidR="00C076CF" w:rsidRPr="008B5124" w:rsidRDefault="00C076CF" w:rsidP="00C076CF">
            <w:pPr>
              <w:pStyle w:val="40"/>
              <w:shd w:val="clear" w:color="auto" w:fill="auto"/>
              <w:spacing w:before="0" w:line="370" w:lineRule="exact"/>
              <w:ind w:right="360" w:firstLine="0"/>
              <w:rPr>
                <w:sz w:val="20"/>
                <w:szCs w:val="20"/>
              </w:rPr>
            </w:pPr>
            <w:r w:rsidRPr="008B5124">
              <w:rPr>
                <w:sz w:val="20"/>
                <w:szCs w:val="20"/>
              </w:rPr>
              <w:t>Район</w:t>
            </w:r>
          </w:p>
        </w:tc>
        <w:tc>
          <w:tcPr>
            <w:tcW w:w="2167" w:type="pct"/>
            <w:gridSpan w:val="3"/>
            <w:vAlign w:val="center"/>
          </w:tcPr>
          <w:p w:rsidR="00C076CF" w:rsidRPr="008B5124" w:rsidRDefault="00C076CF" w:rsidP="008B5124">
            <w:pPr>
              <w:pStyle w:val="40"/>
              <w:shd w:val="clear" w:color="auto" w:fill="auto"/>
              <w:spacing w:before="0" w:line="370" w:lineRule="exact"/>
              <w:ind w:right="360" w:firstLine="0"/>
              <w:jc w:val="center"/>
              <w:cnfStyle w:val="100000000000" w:firstRow="1" w:lastRow="0" w:firstColumn="0" w:lastColumn="0" w:oddVBand="0" w:evenVBand="0" w:oddHBand="0" w:evenHBand="0" w:firstRowFirstColumn="0" w:firstRowLastColumn="0" w:lastRowFirstColumn="0" w:lastRowLastColumn="0"/>
              <w:rPr>
                <w:sz w:val="20"/>
                <w:szCs w:val="20"/>
              </w:rPr>
            </w:pPr>
            <w:r w:rsidRPr="008B5124">
              <w:rPr>
                <w:sz w:val="20"/>
                <w:szCs w:val="20"/>
              </w:rPr>
              <w:t>Боготольский район</w:t>
            </w:r>
          </w:p>
        </w:tc>
        <w:tc>
          <w:tcPr>
            <w:tcW w:w="2167" w:type="pct"/>
            <w:gridSpan w:val="3"/>
            <w:vAlign w:val="center"/>
          </w:tcPr>
          <w:p w:rsidR="00C076CF" w:rsidRPr="008B5124" w:rsidRDefault="00C076CF" w:rsidP="008B5124">
            <w:pPr>
              <w:pStyle w:val="40"/>
              <w:shd w:val="clear" w:color="auto" w:fill="auto"/>
              <w:spacing w:before="0" w:line="370" w:lineRule="exact"/>
              <w:ind w:right="360" w:firstLine="0"/>
              <w:jc w:val="center"/>
              <w:cnfStyle w:val="100000000000" w:firstRow="1" w:lastRow="0" w:firstColumn="0" w:lastColumn="0" w:oddVBand="0" w:evenVBand="0" w:oddHBand="0" w:evenHBand="0" w:firstRowFirstColumn="0" w:firstRowLastColumn="0" w:lastRowFirstColumn="0" w:lastRowLastColumn="0"/>
              <w:rPr>
                <w:sz w:val="20"/>
                <w:szCs w:val="20"/>
              </w:rPr>
            </w:pPr>
            <w:r w:rsidRPr="008B5124">
              <w:rPr>
                <w:sz w:val="20"/>
                <w:szCs w:val="20"/>
              </w:rPr>
              <w:t>Красноярский край</w:t>
            </w:r>
          </w:p>
        </w:tc>
      </w:tr>
      <w:tr w:rsidR="00C076CF" w:rsidRPr="008B5124" w:rsidTr="008B5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pct"/>
          </w:tcPr>
          <w:p w:rsidR="00C076CF" w:rsidRPr="008B5124" w:rsidRDefault="00C076CF" w:rsidP="008B5124">
            <w:pPr>
              <w:pStyle w:val="40"/>
              <w:shd w:val="clear" w:color="auto" w:fill="auto"/>
              <w:spacing w:before="0" w:line="370" w:lineRule="exact"/>
              <w:ind w:right="-10" w:firstLine="0"/>
              <w:rPr>
                <w:sz w:val="20"/>
                <w:szCs w:val="20"/>
              </w:rPr>
            </w:pPr>
            <w:r w:rsidRPr="008B5124">
              <w:rPr>
                <w:sz w:val="20"/>
                <w:szCs w:val="20"/>
              </w:rPr>
              <w:t>Уровень</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Ниже базового</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Базовый</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Повышенный</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Ниже базового</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Базовый</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Повышенный</w:t>
            </w:r>
          </w:p>
        </w:tc>
      </w:tr>
      <w:tr w:rsidR="00C076CF" w:rsidRPr="008B5124" w:rsidTr="008B5124">
        <w:tc>
          <w:tcPr>
            <w:cnfStyle w:val="001000000000" w:firstRow="0" w:lastRow="0" w:firstColumn="1" w:lastColumn="0" w:oddVBand="0" w:evenVBand="0" w:oddHBand="0" w:evenHBand="0" w:firstRowFirstColumn="0" w:firstRowLastColumn="0" w:lastRowFirstColumn="0" w:lastRowLastColumn="0"/>
            <w:tcW w:w="665" w:type="pct"/>
          </w:tcPr>
          <w:p w:rsidR="00C076CF" w:rsidRPr="008B5124" w:rsidRDefault="00C076CF" w:rsidP="00C076CF">
            <w:pPr>
              <w:pStyle w:val="40"/>
              <w:shd w:val="clear" w:color="auto" w:fill="auto"/>
              <w:spacing w:before="0" w:line="370" w:lineRule="exact"/>
              <w:ind w:right="360" w:firstLine="0"/>
              <w:rPr>
                <w:sz w:val="20"/>
                <w:szCs w:val="20"/>
              </w:rPr>
            </w:pPr>
            <w:r w:rsidRPr="008B5124">
              <w:rPr>
                <w:sz w:val="20"/>
                <w:szCs w:val="20"/>
              </w:rPr>
              <w:lastRenderedPageBreak/>
              <w:t>2014</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28,60 %</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41,2 %</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30,2%</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28,27%</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42,51 %</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29,21</w:t>
            </w:r>
          </w:p>
        </w:tc>
      </w:tr>
      <w:tr w:rsidR="00C076CF" w:rsidRPr="008B5124" w:rsidTr="008B5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pct"/>
          </w:tcPr>
          <w:p w:rsidR="00C076CF" w:rsidRPr="008B5124" w:rsidRDefault="00C076CF" w:rsidP="00C076CF">
            <w:pPr>
              <w:pStyle w:val="40"/>
              <w:shd w:val="clear" w:color="auto" w:fill="auto"/>
              <w:spacing w:before="0" w:line="370" w:lineRule="exact"/>
              <w:ind w:right="360" w:firstLine="0"/>
              <w:rPr>
                <w:sz w:val="20"/>
                <w:szCs w:val="20"/>
              </w:rPr>
            </w:pPr>
            <w:r w:rsidRPr="008B5124">
              <w:rPr>
                <w:sz w:val="20"/>
                <w:szCs w:val="20"/>
              </w:rPr>
              <w:t>2015</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12%</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72%</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16%</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17,76%</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59,15%</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8B5124">
              <w:rPr>
                <w:sz w:val="20"/>
                <w:szCs w:val="20"/>
              </w:rPr>
              <w:t>23,39%</w:t>
            </w:r>
          </w:p>
        </w:tc>
      </w:tr>
      <w:tr w:rsidR="00C076CF" w:rsidRPr="008B5124" w:rsidTr="008B5124">
        <w:tc>
          <w:tcPr>
            <w:cnfStyle w:val="001000000000" w:firstRow="0" w:lastRow="0" w:firstColumn="1" w:lastColumn="0" w:oddVBand="0" w:evenVBand="0" w:oddHBand="0" w:evenHBand="0" w:firstRowFirstColumn="0" w:firstRowLastColumn="0" w:lastRowFirstColumn="0" w:lastRowLastColumn="0"/>
            <w:tcW w:w="665" w:type="pct"/>
          </w:tcPr>
          <w:p w:rsidR="00C076CF" w:rsidRPr="008B5124" w:rsidRDefault="00C076CF" w:rsidP="00C076CF">
            <w:pPr>
              <w:pStyle w:val="40"/>
              <w:shd w:val="clear" w:color="auto" w:fill="auto"/>
              <w:spacing w:before="0" w:line="370" w:lineRule="exact"/>
              <w:ind w:right="360" w:firstLine="0"/>
              <w:rPr>
                <w:sz w:val="20"/>
                <w:szCs w:val="20"/>
              </w:rPr>
            </w:pPr>
            <w:r w:rsidRPr="008B5124">
              <w:rPr>
                <w:sz w:val="20"/>
                <w:szCs w:val="20"/>
              </w:rPr>
              <w:t>2016</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20,24%</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67,86%</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11,90%</w:t>
            </w:r>
          </w:p>
        </w:tc>
        <w:tc>
          <w:tcPr>
            <w:tcW w:w="648"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23,34%</w:t>
            </w:r>
          </w:p>
        </w:tc>
        <w:tc>
          <w:tcPr>
            <w:tcW w:w="633"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50,30%</w:t>
            </w:r>
          </w:p>
        </w:tc>
        <w:tc>
          <w:tcPr>
            <w:tcW w:w="887" w:type="pct"/>
            <w:vAlign w:val="center"/>
          </w:tcPr>
          <w:p w:rsidR="00C076CF" w:rsidRPr="008B5124" w:rsidRDefault="00C076CF" w:rsidP="008B5124">
            <w:pPr>
              <w:pStyle w:val="40"/>
              <w:shd w:val="clear" w:color="auto" w:fill="auto"/>
              <w:spacing w:before="0" w:line="370" w:lineRule="exact"/>
              <w:ind w:right="360"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8B5124">
              <w:rPr>
                <w:sz w:val="20"/>
                <w:szCs w:val="20"/>
              </w:rPr>
              <w:t>26,36%</w:t>
            </w:r>
          </w:p>
        </w:tc>
      </w:tr>
    </w:tbl>
    <w:p w:rsidR="00C076CF" w:rsidRPr="00C076CF" w:rsidRDefault="00C076CF" w:rsidP="00C076CF">
      <w:pPr>
        <w:pStyle w:val="40"/>
        <w:shd w:val="clear" w:color="auto" w:fill="auto"/>
        <w:spacing w:before="0" w:line="370" w:lineRule="exact"/>
        <w:ind w:right="360" w:firstLine="0"/>
        <w:rPr>
          <w:sz w:val="24"/>
          <w:szCs w:val="24"/>
        </w:rPr>
      </w:pPr>
    </w:p>
    <w:p w:rsidR="00C076CF" w:rsidRPr="00C076CF" w:rsidRDefault="00C076CF" w:rsidP="008B5124">
      <w:pPr>
        <w:pStyle w:val="40"/>
        <w:shd w:val="clear" w:color="auto" w:fill="auto"/>
        <w:spacing w:before="0" w:line="370" w:lineRule="exact"/>
        <w:ind w:right="360" w:firstLine="0"/>
        <w:jc w:val="center"/>
        <w:rPr>
          <w:b/>
          <w:sz w:val="24"/>
          <w:szCs w:val="24"/>
        </w:rPr>
      </w:pPr>
      <w:r w:rsidRPr="00C076CF">
        <w:rPr>
          <w:b/>
          <w:sz w:val="24"/>
          <w:szCs w:val="24"/>
        </w:rPr>
        <w:t>Средний процент тестового балла от максимально возможного балла</w:t>
      </w:r>
    </w:p>
    <w:tbl>
      <w:tblPr>
        <w:tblStyle w:val="1"/>
        <w:tblpPr w:leftFromText="180" w:rightFromText="180" w:vertAnchor="text" w:horzAnchor="margin" w:tblpXSpec="center" w:tblpY="337"/>
        <w:tblW w:w="5000" w:type="pct"/>
        <w:tblLook w:val="0000" w:firstRow="0" w:lastRow="0" w:firstColumn="0" w:lastColumn="0" w:noHBand="0" w:noVBand="0"/>
      </w:tblPr>
      <w:tblGrid>
        <w:gridCol w:w="1929"/>
        <w:gridCol w:w="2689"/>
        <w:gridCol w:w="2689"/>
        <w:gridCol w:w="2689"/>
      </w:tblGrid>
      <w:tr w:rsidR="00C076CF" w:rsidRPr="008B5124" w:rsidTr="00C076CF">
        <w:trPr>
          <w:cnfStyle w:val="000000100000" w:firstRow="0" w:lastRow="0" w:firstColumn="0" w:lastColumn="0" w:oddVBand="0" w:evenVBand="0" w:oddHBand="1" w:evenHBand="0" w:firstRowFirstColumn="0" w:firstRowLastColumn="0" w:lastRowFirstColumn="0" w:lastRowLastColumn="0"/>
          <w:trHeight w:val="500"/>
        </w:trPr>
        <w:tc>
          <w:tcPr>
            <w:cnfStyle w:val="000010000000" w:firstRow="0" w:lastRow="0" w:firstColumn="0" w:lastColumn="0" w:oddVBand="1" w:evenVBand="0" w:oddHBand="0" w:evenHBand="0" w:firstRowFirstColumn="0" w:firstRowLastColumn="0" w:lastRowFirstColumn="0" w:lastRowLastColumn="0"/>
            <w:tcW w:w="965" w:type="pct"/>
          </w:tcPr>
          <w:p w:rsidR="00C076CF" w:rsidRPr="008B5124" w:rsidRDefault="00C076CF" w:rsidP="00C076CF">
            <w:pPr>
              <w:jc w:val="both"/>
              <w:rPr>
                <w:rFonts w:ascii="Times New Roman" w:hAnsi="Times New Roman" w:cs="Times New Roman"/>
                <w:sz w:val="20"/>
                <w:szCs w:val="20"/>
              </w:rPr>
            </w:pPr>
          </w:p>
        </w:tc>
        <w:tc>
          <w:tcPr>
            <w:tcW w:w="1345" w:type="pct"/>
          </w:tcPr>
          <w:p w:rsidR="00C076CF" w:rsidRPr="008B5124" w:rsidRDefault="00C076CF" w:rsidP="008B512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  2014</w:t>
            </w:r>
          </w:p>
        </w:tc>
        <w:tc>
          <w:tcPr>
            <w:cnfStyle w:val="000010000000" w:firstRow="0" w:lastRow="0" w:firstColumn="0" w:lastColumn="0" w:oddVBand="1" w:evenVBand="0" w:oddHBand="0" w:evenHBand="0" w:firstRowFirstColumn="0" w:firstRowLastColumn="0" w:lastRowFirstColumn="0" w:lastRowLastColumn="0"/>
            <w:tcW w:w="1345" w:type="pct"/>
          </w:tcPr>
          <w:p w:rsidR="00C076CF" w:rsidRPr="008B5124" w:rsidRDefault="00C076CF" w:rsidP="008B5124">
            <w:pPr>
              <w:jc w:val="center"/>
              <w:rPr>
                <w:rFonts w:ascii="Times New Roman" w:hAnsi="Times New Roman" w:cs="Times New Roman"/>
                <w:sz w:val="20"/>
                <w:szCs w:val="20"/>
              </w:rPr>
            </w:pPr>
            <w:r w:rsidRPr="008B5124">
              <w:rPr>
                <w:rFonts w:ascii="Times New Roman" w:hAnsi="Times New Roman" w:cs="Times New Roman"/>
                <w:sz w:val="20"/>
                <w:szCs w:val="20"/>
              </w:rPr>
              <w:t>%  2015</w:t>
            </w:r>
          </w:p>
        </w:tc>
        <w:tc>
          <w:tcPr>
            <w:tcW w:w="1345" w:type="pct"/>
          </w:tcPr>
          <w:p w:rsidR="00C076CF" w:rsidRPr="008B5124" w:rsidRDefault="00C076CF" w:rsidP="008B512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 2016</w:t>
            </w:r>
          </w:p>
        </w:tc>
      </w:tr>
      <w:tr w:rsidR="00C076CF" w:rsidRPr="008B5124" w:rsidTr="00C076CF">
        <w:trPr>
          <w:trHeight w:val="546"/>
        </w:trPr>
        <w:tc>
          <w:tcPr>
            <w:cnfStyle w:val="000010000000" w:firstRow="0" w:lastRow="0" w:firstColumn="0" w:lastColumn="0" w:oddVBand="1" w:evenVBand="0" w:oddHBand="0" w:evenHBand="0" w:firstRowFirstColumn="0" w:firstRowLastColumn="0" w:lastRowFirstColumn="0" w:lastRowLastColumn="0"/>
            <w:tcW w:w="965" w:type="pct"/>
          </w:tcPr>
          <w:p w:rsidR="00C076CF" w:rsidRPr="008B5124" w:rsidRDefault="00C076CF" w:rsidP="00C076CF">
            <w:pPr>
              <w:jc w:val="both"/>
              <w:rPr>
                <w:rFonts w:ascii="Times New Roman" w:hAnsi="Times New Roman" w:cs="Times New Roman"/>
                <w:sz w:val="20"/>
                <w:szCs w:val="20"/>
              </w:rPr>
            </w:pPr>
            <w:r w:rsidRPr="008B5124">
              <w:rPr>
                <w:rFonts w:ascii="Times New Roman" w:hAnsi="Times New Roman" w:cs="Times New Roman"/>
                <w:sz w:val="20"/>
                <w:szCs w:val="20"/>
              </w:rPr>
              <w:t>Боготольский район</w:t>
            </w:r>
          </w:p>
        </w:tc>
        <w:tc>
          <w:tcPr>
            <w:tcW w:w="1345" w:type="pct"/>
          </w:tcPr>
          <w:p w:rsidR="00C076CF" w:rsidRPr="008B5124" w:rsidRDefault="00C076CF" w:rsidP="008B512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41,28</w:t>
            </w:r>
          </w:p>
        </w:tc>
        <w:tc>
          <w:tcPr>
            <w:cnfStyle w:val="000010000000" w:firstRow="0" w:lastRow="0" w:firstColumn="0" w:lastColumn="0" w:oddVBand="1" w:evenVBand="0" w:oddHBand="0" w:evenHBand="0" w:firstRowFirstColumn="0" w:firstRowLastColumn="0" w:lastRowFirstColumn="0" w:lastRowLastColumn="0"/>
            <w:tcW w:w="1345" w:type="pct"/>
          </w:tcPr>
          <w:p w:rsidR="00C076CF" w:rsidRPr="008B5124" w:rsidRDefault="00C076CF" w:rsidP="008B5124">
            <w:pPr>
              <w:jc w:val="center"/>
              <w:rPr>
                <w:rFonts w:ascii="Times New Roman" w:hAnsi="Times New Roman" w:cs="Times New Roman"/>
                <w:sz w:val="20"/>
                <w:szCs w:val="20"/>
              </w:rPr>
            </w:pPr>
            <w:r w:rsidRPr="008B5124">
              <w:rPr>
                <w:rFonts w:ascii="Times New Roman" w:hAnsi="Times New Roman" w:cs="Times New Roman"/>
                <w:sz w:val="20"/>
                <w:szCs w:val="20"/>
              </w:rPr>
              <w:t>28</w:t>
            </w:r>
          </w:p>
        </w:tc>
        <w:tc>
          <w:tcPr>
            <w:tcW w:w="1345" w:type="pct"/>
          </w:tcPr>
          <w:p w:rsidR="00C076CF" w:rsidRPr="008B5124" w:rsidRDefault="00C076CF" w:rsidP="008B512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37,27</w:t>
            </w:r>
          </w:p>
        </w:tc>
      </w:tr>
      <w:tr w:rsidR="00C076CF" w:rsidRPr="008B5124" w:rsidTr="00C076CF">
        <w:trPr>
          <w:cnfStyle w:val="000000100000" w:firstRow="0" w:lastRow="0" w:firstColumn="0" w:lastColumn="0" w:oddVBand="0" w:evenVBand="0" w:oddHBand="1" w:evenHBand="0" w:firstRowFirstColumn="0" w:firstRowLastColumn="0" w:lastRowFirstColumn="0" w:lastRowLastColumn="0"/>
          <w:trHeight w:val="819"/>
        </w:trPr>
        <w:tc>
          <w:tcPr>
            <w:cnfStyle w:val="000010000000" w:firstRow="0" w:lastRow="0" w:firstColumn="0" w:lastColumn="0" w:oddVBand="1" w:evenVBand="0" w:oddHBand="0" w:evenHBand="0" w:firstRowFirstColumn="0" w:firstRowLastColumn="0" w:lastRowFirstColumn="0" w:lastRowLastColumn="0"/>
            <w:tcW w:w="965" w:type="pct"/>
          </w:tcPr>
          <w:p w:rsidR="00C076CF" w:rsidRPr="008B5124" w:rsidRDefault="00C076CF" w:rsidP="00C076CF">
            <w:pPr>
              <w:jc w:val="both"/>
              <w:rPr>
                <w:rFonts w:ascii="Times New Roman" w:hAnsi="Times New Roman" w:cs="Times New Roman"/>
                <w:sz w:val="20"/>
                <w:szCs w:val="20"/>
              </w:rPr>
            </w:pPr>
            <w:r w:rsidRPr="008B5124">
              <w:rPr>
                <w:rFonts w:ascii="Times New Roman" w:hAnsi="Times New Roman" w:cs="Times New Roman"/>
                <w:sz w:val="20"/>
                <w:szCs w:val="20"/>
              </w:rPr>
              <w:t>Красноярский край</w:t>
            </w:r>
          </w:p>
        </w:tc>
        <w:tc>
          <w:tcPr>
            <w:tcW w:w="1345" w:type="pct"/>
          </w:tcPr>
          <w:p w:rsidR="00C076CF" w:rsidRPr="008B5124" w:rsidRDefault="00C076CF" w:rsidP="008B512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40,82</w:t>
            </w:r>
          </w:p>
        </w:tc>
        <w:tc>
          <w:tcPr>
            <w:cnfStyle w:val="000010000000" w:firstRow="0" w:lastRow="0" w:firstColumn="0" w:lastColumn="0" w:oddVBand="1" w:evenVBand="0" w:oddHBand="0" w:evenHBand="0" w:firstRowFirstColumn="0" w:firstRowLastColumn="0" w:lastRowFirstColumn="0" w:lastRowLastColumn="0"/>
            <w:tcW w:w="1345" w:type="pct"/>
          </w:tcPr>
          <w:p w:rsidR="00C076CF" w:rsidRPr="008B5124" w:rsidRDefault="00C076CF" w:rsidP="008B5124">
            <w:pPr>
              <w:jc w:val="center"/>
              <w:rPr>
                <w:rFonts w:ascii="Times New Roman" w:hAnsi="Times New Roman" w:cs="Times New Roman"/>
                <w:sz w:val="20"/>
                <w:szCs w:val="20"/>
              </w:rPr>
            </w:pPr>
            <w:r w:rsidRPr="008B5124">
              <w:rPr>
                <w:rFonts w:ascii="Times New Roman" w:hAnsi="Times New Roman" w:cs="Times New Roman"/>
                <w:sz w:val="20"/>
                <w:szCs w:val="20"/>
              </w:rPr>
              <w:t>29,54</w:t>
            </w:r>
          </w:p>
        </w:tc>
        <w:tc>
          <w:tcPr>
            <w:tcW w:w="1345" w:type="pct"/>
          </w:tcPr>
          <w:p w:rsidR="00C076CF" w:rsidRPr="008B5124" w:rsidRDefault="00C076CF" w:rsidP="008B512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5124">
              <w:rPr>
                <w:rFonts w:ascii="Times New Roman" w:hAnsi="Times New Roman" w:cs="Times New Roman"/>
                <w:sz w:val="20"/>
                <w:szCs w:val="20"/>
              </w:rPr>
              <w:t>37,59</w:t>
            </w:r>
          </w:p>
        </w:tc>
      </w:tr>
    </w:tbl>
    <w:p w:rsidR="00A85DA4" w:rsidRDefault="00A85DA4" w:rsidP="00C076CF">
      <w:pPr>
        <w:widowControl w:val="0"/>
        <w:spacing w:after="0" w:line="240" w:lineRule="auto"/>
        <w:ind w:firstLine="709"/>
        <w:jc w:val="both"/>
        <w:rPr>
          <w:rFonts w:ascii="Arial Narrow" w:eastAsia="Times New Roman" w:hAnsi="Arial Narrow" w:cs="Times New Roman"/>
          <w:b/>
          <w:sz w:val="24"/>
          <w:szCs w:val="24"/>
          <w:lang w:eastAsia="ru-RU"/>
        </w:rPr>
      </w:pPr>
    </w:p>
    <w:p w:rsidR="00A85DA4" w:rsidRDefault="00A85DA4" w:rsidP="00C076CF">
      <w:pPr>
        <w:widowControl w:val="0"/>
        <w:spacing w:after="0" w:line="240" w:lineRule="auto"/>
        <w:ind w:firstLine="709"/>
        <w:jc w:val="both"/>
        <w:rPr>
          <w:rFonts w:ascii="Arial Narrow" w:eastAsia="Times New Roman" w:hAnsi="Arial Narrow" w:cs="Times New Roman"/>
          <w:b/>
          <w:sz w:val="24"/>
          <w:szCs w:val="24"/>
          <w:lang w:eastAsia="ru-RU"/>
        </w:rPr>
      </w:pPr>
    </w:p>
    <w:p w:rsidR="00A85DA4" w:rsidRDefault="00A85DA4" w:rsidP="00C076CF">
      <w:pPr>
        <w:widowControl w:val="0"/>
        <w:spacing w:after="0" w:line="240" w:lineRule="auto"/>
        <w:ind w:firstLine="709"/>
        <w:jc w:val="both"/>
        <w:rPr>
          <w:rFonts w:ascii="Arial Narrow" w:eastAsia="Times New Roman" w:hAnsi="Arial Narrow" w:cs="Times New Roman"/>
          <w:b/>
          <w:sz w:val="24"/>
          <w:szCs w:val="24"/>
          <w:lang w:eastAsia="ru-RU"/>
        </w:rPr>
      </w:pPr>
    </w:p>
    <w:p w:rsidR="00C076CF" w:rsidRPr="008B5124" w:rsidRDefault="00C076CF" w:rsidP="008B5124">
      <w:pPr>
        <w:widowControl w:val="0"/>
        <w:spacing w:after="0" w:line="240" w:lineRule="auto"/>
        <w:ind w:firstLine="709"/>
        <w:jc w:val="center"/>
        <w:rPr>
          <w:rFonts w:ascii="Times New Roman" w:eastAsia="Times New Roman" w:hAnsi="Times New Roman" w:cs="Times New Roman"/>
          <w:b/>
          <w:sz w:val="24"/>
          <w:szCs w:val="24"/>
          <w:lang w:eastAsia="ru-RU"/>
        </w:rPr>
      </w:pPr>
      <w:r w:rsidRPr="008B5124">
        <w:rPr>
          <w:rFonts w:ascii="Times New Roman" w:eastAsia="Times New Roman" w:hAnsi="Times New Roman" w:cs="Times New Roman"/>
          <w:b/>
          <w:sz w:val="24"/>
          <w:szCs w:val="24"/>
          <w:lang w:eastAsia="ru-RU"/>
        </w:rPr>
        <w:t>Структура контрольной работы по группам проверяемых умений</w:t>
      </w:r>
    </w:p>
    <w:p w:rsidR="00C076CF" w:rsidRPr="008B5124" w:rsidRDefault="00C076CF" w:rsidP="00C076CF">
      <w:pPr>
        <w:widowControl w:val="0"/>
        <w:spacing w:after="0" w:line="240" w:lineRule="auto"/>
        <w:ind w:firstLine="709"/>
        <w:jc w:val="both"/>
        <w:rPr>
          <w:rFonts w:ascii="Times New Roman" w:eastAsia="Times New Roman" w:hAnsi="Times New Roman" w:cs="Times New Roman"/>
          <w:b/>
          <w:sz w:val="24"/>
          <w:szCs w:val="24"/>
          <w:lang w:eastAsia="ru-RU"/>
        </w:rPr>
      </w:pPr>
    </w:p>
    <w:tbl>
      <w:tblPr>
        <w:tblStyle w:val="-3"/>
        <w:tblW w:w="5000" w:type="pct"/>
        <w:tblLook w:val="00A0" w:firstRow="1" w:lastRow="0" w:firstColumn="1" w:lastColumn="0" w:noHBand="0" w:noVBand="0"/>
      </w:tblPr>
      <w:tblGrid>
        <w:gridCol w:w="744"/>
        <w:gridCol w:w="3356"/>
        <w:gridCol w:w="1286"/>
        <w:gridCol w:w="1665"/>
        <w:gridCol w:w="1596"/>
        <w:gridCol w:w="1349"/>
      </w:tblGrid>
      <w:tr w:rsidR="00C076CF" w:rsidRPr="008B5124" w:rsidTr="008B5124">
        <w:trPr>
          <w:cnfStyle w:val="100000000000" w:firstRow="1" w:lastRow="0" w:firstColumn="0" w:lastColumn="0" w:oddVBand="0" w:evenVBand="0" w:oddHBand="0" w:evenHBand="0" w:firstRowFirstColumn="0" w:firstRowLastColumn="0" w:lastRowFirstColumn="0" w:lastRowLastColumn="0"/>
          <w:trHeight w:val="673"/>
        </w:trPr>
        <w:tc>
          <w:tcPr>
            <w:cnfStyle w:val="001000000000" w:firstRow="0" w:lastRow="0" w:firstColumn="1" w:lastColumn="0" w:oddVBand="0" w:evenVBand="0" w:oddHBand="0" w:evenHBand="0" w:firstRowFirstColumn="0" w:firstRowLastColumn="0" w:lastRowFirstColumn="0" w:lastRowLastColumn="0"/>
            <w:tcW w:w="335" w:type="pct"/>
          </w:tcPr>
          <w:p w:rsidR="00C076CF" w:rsidRPr="008B5124" w:rsidRDefault="00C076CF" w:rsidP="00C076CF">
            <w:pPr>
              <w:widowControl w:val="0"/>
              <w:autoSpaceDE w:val="0"/>
              <w:autoSpaceDN w:val="0"/>
              <w:adjustRightInd w:val="0"/>
              <w:jc w:val="both"/>
              <w:rPr>
                <w:rFonts w:ascii="Times New Roman" w:eastAsia="Times New Roman" w:hAnsi="Times New Roman" w:cs="Times New Roman"/>
                <w:bCs w:val="0"/>
                <w:sz w:val="20"/>
                <w:szCs w:val="20"/>
              </w:rPr>
            </w:pPr>
            <w:r w:rsidRPr="008B5124">
              <w:rPr>
                <w:rFonts w:ascii="Times New Roman" w:eastAsia="Times New Roman" w:hAnsi="Times New Roman" w:cs="Times New Roman"/>
                <w:sz w:val="20"/>
                <w:szCs w:val="20"/>
              </w:rPr>
              <w:t>№ блока</w:t>
            </w:r>
          </w:p>
        </w:tc>
        <w:tc>
          <w:tcPr>
            <w:cnfStyle w:val="000010000000" w:firstRow="0" w:lastRow="0" w:firstColumn="0" w:lastColumn="0" w:oddVBand="1" w:evenVBand="0" w:oddHBand="0" w:evenHBand="0" w:firstRowFirstColumn="0" w:firstRowLastColumn="0" w:lastRowFirstColumn="0" w:lastRowLastColumn="0"/>
            <w:tcW w:w="1738" w:type="pct"/>
          </w:tcPr>
          <w:p w:rsidR="00C076CF" w:rsidRPr="008B5124" w:rsidRDefault="00C076CF" w:rsidP="00C076CF">
            <w:pPr>
              <w:widowControl w:val="0"/>
              <w:autoSpaceDE w:val="0"/>
              <w:autoSpaceDN w:val="0"/>
              <w:adjustRightInd w:val="0"/>
              <w:ind w:firstLine="288"/>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rPr>
              <w:t>Группа проверяемых умений</w:t>
            </w:r>
          </w:p>
        </w:tc>
        <w:tc>
          <w:tcPr>
            <w:tcW w:w="693" w:type="pct"/>
            <w:vAlign w:val="center"/>
          </w:tcPr>
          <w:p w:rsidR="00C076CF" w:rsidRPr="008B5124" w:rsidRDefault="00C076CF" w:rsidP="008B5124">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0"/>
                <w:szCs w:val="20"/>
              </w:rPr>
            </w:pPr>
            <w:r w:rsidRPr="008B5124">
              <w:rPr>
                <w:rFonts w:ascii="Times New Roman" w:eastAsia="Times New Roman" w:hAnsi="Times New Roman" w:cs="Times New Roman"/>
                <w:sz w:val="20"/>
                <w:szCs w:val="20"/>
              </w:rPr>
              <w:t>Количество заданий</w:t>
            </w:r>
          </w:p>
        </w:tc>
        <w:tc>
          <w:tcPr>
            <w:cnfStyle w:val="000010000000" w:firstRow="0" w:lastRow="0" w:firstColumn="0" w:lastColumn="0" w:oddVBand="1" w:evenVBand="0" w:oddHBand="0" w:evenHBand="0" w:firstRowFirstColumn="0" w:firstRowLastColumn="0" w:lastRowFirstColumn="0" w:lastRowLastColumn="0"/>
            <w:tcW w:w="745" w:type="pct"/>
            <w:vAlign w:val="center"/>
          </w:tcPr>
          <w:p w:rsidR="00C076CF" w:rsidRPr="008B5124" w:rsidRDefault="00C076CF" w:rsidP="008B5124">
            <w:pPr>
              <w:widowControl w:val="0"/>
              <w:autoSpaceDE w:val="0"/>
              <w:autoSpaceDN w:val="0"/>
              <w:adjustRightInd w:val="0"/>
              <w:jc w:val="center"/>
              <w:rPr>
                <w:rFonts w:ascii="Times New Roman" w:eastAsia="Times New Roman" w:hAnsi="Times New Roman" w:cs="Times New Roman"/>
                <w:bCs w:val="0"/>
                <w:sz w:val="20"/>
                <w:szCs w:val="20"/>
              </w:rPr>
            </w:pPr>
            <w:r w:rsidRPr="008B5124">
              <w:rPr>
                <w:rFonts w:ascii="Times New Roman" w:eastAsia="Times New Roman" w:hAnsi="Times New Roman" w:cs="Times New Roman"/>
                <w:sz w:val="20"/>
                <w:szCs w:val="20"/>
              </w:rPr>
              <w:t>Максимальный первичный балл</w:t>
            </w:r>
          </w:p>
        </w:tc>
        <w:tc>
          <w:tcPr>
            <w:tcW w:w="745" w:type="pct"/>
            <w:vAlign w:val="center"/>
          </w:tcPr>
          <w:p w:rsidR="00C076CF" w:rsidRPr="008B5124" w:rsidRDefault="00C076CF" w:rsidP="008B5124">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B5124">
              <w:rPr>
                <w:rFonts w:ascii="Times New Roman" w:eastAsia="Times New Roman" w:hAnsi="Times New Roman" w:cs="Times New Roman"/>
                <w:sz w:val="20"/>
                <w:szCs w:val="20"/>
              </w:rPr>
              <w:t>Среднее значение по Боготольскому району(%)</w:t>
            </w:r>
          </w:p>
        </w:tc>
        <w:tc>
          <w:tcPr>
            <w:cnfStyle w:val="000010000000" w:firstRow="0" w:lastRow="0" w:firstColumn="0" w:lastColumn="0" w:oddVBand="1" w:evenVBand="0" w:oddHBand="0" w:evenHBand="0" w:firstRowFirstColumn="0" w:firstRowLastColumn="0" w:lastRowFirstColumn="0" w:lastRowLastColumn="0"/>
            <w:tcW w:w="744" w:type="pct"/>
            <w:vAlign w:val="center"/>
          </w:tcPr>
          <w:p w:rsidR="00C076CF" w:rsidRPr="008B5124" w:rsidRDefault="00C076CF" w:rsidP="008B5124">
            <w:pPr>
              <w:widowControl w:val="0"/>
              <w:autoSpaceDE w:val="0"/>
              <w:autoSpaceDN w:val="0"/>
              <w:adjustRightInd w:val="0"/>
              <w:jc w:val="center"/>
              <w:rPr>
                <w:rFonts w:ascii="Times New Roman" w:eastAsia="Times New Roman" w:hAnsi="Times New Roman" w:cs="Times New Roman"/>
                <w:sz w:val="20"/>
                <w:szCs w:val="20"/>
              </w:rPr>
            </w:pPr>
            <w:r w:rsidRPr="008B5124">
              <w:rPr>
                <w:rFonts w:ascii="Times New Roman" w:eastAsia="Times New Roman" w:hAnsi="Times New Roman" w:cs="Times New Roman"/>
                <w:sz w:val="20"/>
                <w:szCs w:val="20"/>
              </w:rPr>
              <w:t>Среднее значение по региону</w:t>
            </w:r>
            <w:proofErr w:type="gramStart"/>
            <w:r w:rsidRPr="008B5124">
              <w:rPr>
                <w:rFonts w:ascii="Times New Roman" w:eastAsia="Times New Roman" w:hAnsi="Times New Roman" w:cs="Times New Roman"/>
                <w:sz w:val="20"/>
                <w:szCs w:val="20"/>
              </w:rPr>
              <w:t xml:space="preserve"> (%)</w:t>
            </w:r>
            <w:proofErr w:type="gramEnd"/>
          </w:p>
        </w:tc>
      </w:tr>
      <w:tr w:rsidR="00C076CF" w:rsidRPr="008B5124" w:rsidTr="008B5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076CF" w:rsidRPr="008B5124" w:rsidRDefault="00C076CF" w:rsidP="00C076CF">
            <w:pPr>
              <w:widowControl w:val="0"/>
              <w:autoSpaceDE w:val="0"/>
              <w:autoSpaceDN w:val="0"/>
              <w:adjustRightInd w:val="0"/>
              <w:spacing w:line="360" w:lineRule="auto"/>
              <w:ind w:firstLine="23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1</w:t>
            </w:r>
          </w:p>
        </w:tc>
        <w:tc>
          <w:tcPr>
            <w:cnfStyle w:val="000010000000" w:firstRow="0" w:lastRow="0" w:firstColumn="0" w:lastColumn="0" w:oddVBand="1" w:evenVBand="0" w:oddHBand="0" w:evenHBand="0" w:firstRowFirstColumn="0" w:firstRowLastColumn="0" w:lastRowFirstColumn="0" w:lastRowLastColumn="0"/>
            <w:tcW w:w="1738" w:type="pct"/>
          </w:tcPr>
          <w:p w:rsidR="00C076CF" w:rsidRPr="008B5124" w:rsidRDefault="00C076CF" w:rsidP="00C076CF">
            <w:pPr>
              <w:widowControl w:val="0"/>
              <w:autoSpaceDE w:val="0"/>
              <w:autoSpaceDN w:val="0"/>
              <w:adjustRightInd w:val="0"/>
              <w:ind w:left="288" w:right="34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Извлечение информации о модели физического явления из текста задачи</w:t>
            </w:r>
          </w:p>
        </w:tc>
        <w:tc>
          <w:tcPr>
            <w:tcW w:w="693" w:type="pct"/>
            <w:vAlign w:val="center"/>
          </w:tcPr>
          <w:p w:rsidR="00C076CF" w:rsidRPr="008B5124" w:rsidRDefault="00C076CF" w:rsidP="008B5124">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7 (№№ 1–7)</w:t>
            </w:r>
          </w:p>
        </w:tc>
        <w:tc>
          <w:tcPr>
            <w:cnfStyle w:val="000010000000" w:firstRow="0" w:lastRow="0" w:firstColumn="0" w:lastColumn="0" w:oddVBand="1" w:evenVBand="0" w:oddHBand="0" w:evenHBand="0" w:firstRowFirstColumn="0" w:firstRowLastColumn="0" w:lastRowFirstColumn="0" w:lastRowLastColumn="0"/>
            <w:tcW w:w="745" w:type="pct"/>
            <w:vAlign w:val="center"/>
          </w:tcPr>
          <w:p w:rsidR="00C076CF" w:rsidRPr="008B5124" w:rsidRDefault="00C076CF" w:rsidP="008B5124">
            <w:pPr>
              <w:widowControl w:val="0"/>
              <w:autoSpaceDE w:val="0"/>
              <w:autoSpaceDN w:val="0"/>
              <w:adjustRightInd w:val="0"/>
              <w:ind w:firstLine="133"/>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8</w:t>
            </w:r>
          </w:p>
        </w:tc>
        <w:tc>
          <w:tcPr>
            <w:tcW w:w="745" w:type="pct"/>
            <w:vAlign w:val="center"/>
          </w:tcPr>
          <w:p w:rsidR="00C076CF" w:rsidRPr="008B5124" w:rsidRDefault="00C076CF" w:rsidP="008B5124">
            <w:pPr>
              <w:widowControl w:val="0"/>
              <w:autoSpaceDE w:val="0"/>
              <w:autoSpaceDN w:val="0"/>
              <w:adjustRightInd w:val="0"/>
              <w:ind w:firstLine="133"/>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74,01</w:t>
            </w:r>
          </w:p>
        </w:tc>
        <w:tc>
          <w:tcPr>
            <w:cnfStyle w:val="000010000000" w:firstRow="0" w:lastRow="0" w:firstColumn="0" w:lastColumn="0" w:oddVBand="1" w:evenVBand="0" w:oddHBand="0" w:evenHBand="0" w:firstRowFirstColumn="0" w:firstRowLastColumn="0" w:lastRowFirstColumn="0" w:lastRowLastColumn="0"/>
            <w:tcW w:w="744" w:type="pct"/>
            <w:vAlign w:val="center"/>
          </w:tcPr>
          <w:p w:rsidR="00C076CF" w:rsidRPr="008B5124" w:rsidRDefault="00C076CF" w:rsidP="008B5124">
            <w:pPr>
              <w:widowControl w:val="0"/>
              <w:autoSpaceDE w:val="0"/>
              <w:autoSpaceDN w:val="0"/>
              <w:adjustRightInd w:val="0"/>
              <w:ind w:firstLine="133"/>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66,61</w:t>
            </w:r>
          </w:p>
        </w:tc>
      </w:tr>
      <w:tr w:rsidR="00C076CF" w:rsidRPr="008B5124" w:rsidTr="008B5124">
        <w:tc>
          <w:tcPr>
            <w:cnfStyle w:val="001000000000" w:firstRow="0" w:lastRow="0" w:firstColumn="1" w:lastColumn="0" w:oddVBand="0" w:evenVBand="0" w:oddHBand="0" w:evenHBand="0" w:firstRowFirstColumn="0" w:firstRowLastColumn="0" w:lastRowFirstColumn="0" w:lastRowLastColumn="0"/>
            <w:tcW w:w="335" w:type="pct"/>
          </w:tcPr>
          <w:p w:rsidR="00C076CF" w:rsidRPr="008B5124" w:rsidRDefault="00C076CF" w:rsidP="00C076CF">
            <w:pPr>
              <w:widowControl w:val="0"/>
              <w:autoSpaceDE w:val="0"/>
              <w:autoSpaceDN w:val="0"/>
              <w:adjustRightInd w:val="0"/>
              <w:spacing w:line="360" w:lineRule="auto"/>
              <w:ind w:firstLine="23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2</w:t>
            </w:r>
          </w:p>
        </w:tc>
        <w:tc>
          <w:tcPr>
            <w:cnfStyle w:val="000010000000" w:firstRow="0" w:lastRow="0" w:firstColumn="0" w:lastColumn="0" w:oddVBand="1" w:evenVBand="0" w:oddHBand="0" w:evenHBand="0" w:firstRowFirstColumn="0" w:firstRowLastColumn="0" w:lastRowFirstColumn="0" w:lastRowLastColumn="0"/>
            <w:tcW w:w="1738" w:type="pct"/>
          </w:tcPr>
          <w:p w:rsidR="00C076CF" w:rsidRPr="008B5124" w:rsidRDefault="00C076CF" w:rsidP="00C076CF">
            <w:pPr>
              <w:widowControl w:val="0"/>
              <w:autoSpaceDE w:val="0"/>
              <w:autoSpaceDN w:val="0"/>
              <w:adjustRightInd w:val="0"/>
              <w:ind w:left="288" w:right="34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Анализ данных, их использование при решении расчетных задач</w:t>
            </w:r>
          </w:p>
        </w:tc>
        <w:tc>
          <w:tcPr>
            <w:tcW w:w="693" w:type="pct"/>
            <w:vAlign w:val="center"/>
          </w:tcPr>
          <w:p w:rsidR="00C076CF" w:rsidRPr="008B5124" w:rsidRDefault="00C076CF" w:rsidP="008B5124">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8 (№№ 8–15)</w:t>
            </w:r>
          </w:p>
        </w:tc>
        <w:tc>
          <w:tcPr>
            <w:cnfStyle w:val="000010000000" w:firstRow="0" w:lastRow="0" w:firstColumn="0" w:lastColumn="0" w:oddVBand="1" w:evenVBand="0" w:oddHBand="0" w:evenHBand="0" w:firstRowFirstColumn="0" w:firstRowLastColumn="0" w:lastRowFirstColumn="0" w:lastRowLastColumn="0"/>
            <w:tcW w:w="745" w:type="pct"/>
            <w:vAlign w:val="center"/>
          </w:tcPr>
          <w:p w:rsidR="00C076CF" w:rsidRPr="008B5124" w:rsidRDefault="00C076CF" w:rsidP="008B5124">
            <w:pPr>
              <w:widowControl w:val="0"/>
              <w:autoSpaceDE w:val="0"/>
              <w:autoSpaceDN w:val="0"/>
              <w:adjustRightInd w:val="0"/>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10</w:t>
            </w:r>
          </w:p>
        </w:tc>
        <w:tc>
          <w:tcPr>
            <w:tcW w:w="745" w:type="pct"/>
            <w:vAlign w:val="center"/>
          </w:tcPr>
          <w:p w:rsidR="00C076CF" w:rsidRPr="008B5124" w:rsidRDefault="00C076CF" w:rsidP="008B5124">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34,52</w:t>
            </w:r>
          </w:p>
        </w:tc>
        <w:tc>
          <w:tcPr>
            <w:cnfStyle w:val="000010000000" w:firstRow="0" w:lastRow="0" w:firstColumn="0" w:lastColumn="0" w:oddVBand="1" w:evenVBand="0" w:oddHBand="0" w:evenHBand="0" w:firstRowFirstColumn="0" w:firstRowLastColumn="0" w:lastRowFirstColumn="0" w:lastRowLastColumn="0"/>
            <w:tcW w:w="744" w:type="pct"/>
            <w:vAlign w:val="center"/>
          </w:tcPr>
          <w:p w:rsidR="00C076CF" w:rsidRPr="008B5124" w:rsidRDefault="00C076CF" w:rsidP="008B5124">
            <w:pPr>
              <w:widowControl w:val="0"/>
              <w:autoSpaceDE w:val="0"/>
              <w:autoSpaceDN w:val="0"/>
              <w:adjustRightInd w:val="0"/>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35,44</w:t>
            </w:r>
          </w:p>
        </w:tc>
      </w:tr>
      <w:tr w:rsidR="00C076CF" w:rsidRPr="008B5124" w:rsidTr="008B5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C076CF" w:rsidRPr="008B5124" w:rsidRDefault="00C076CF" w:rsidP="00C076CF">
            <w:pPr>
              <w:widowControl w:val="0"/>
              <w:autoSpaceDE w:val="0"/>
              <w:autoSpaceDN w:val="0"/>
              <w:adjustRightInd w:val="0"/>
              <w:spacing w:line="360" w:lineRule="auto"/>
              <w:ind w:firstLine="23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3</w:t>
            </w:r>
          </w:p>
        </w:tc>
        <w:tc>
          <w:tcPr>
            <w:cnfStyle w:val="000010000000" w:firstRow="0" w:lastRow="0" w:firstColumn="0" w:lastColumn="0" w:oddVBand="1" w:evenVBand="0" w:oddHBand="0" w:evenHBand="0" w:firstRowFirstColumn="0" w:firstRowLastColumn="0" w:lastRowFirstColumn="0" w:lastRowLastColumn="0"/>
            <w:tcW w:w="1738" w:type="pct"/>
          </w:tcPr>
          <w:p w:rsidR="00C076CF" w:rsidRPr="008B5124" w:rsidRDefault="00C076CF" w:rsidP="00C076CF">
            <w:pPr>
              <w:widowControl w:val="0"/>
              <w:autoSpaceDE w:val="0"/>
              <w:autoSpaceDN w:val="0"/>
              <w:adjustRightInd w:val="0"/>
              <w:ind w:left="288" w:right="347"/>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Понимание связей между физическими величинами, объяснение физических явлений с использованием данных связей</w:t>
            </w:r>
          </w:p>
        </w:tc>
        <w:tc>
          <w:tcPr>
            <w:tcW w:w="693" w:type="pct"/>
            <w:vAlign w:val="center"/>
          </w:tcPr>
          <w:p w:rsidR="00C076CF" w:rsidRPr="008B5124" w:rsidRDefault="00C076CF" w:rsidP="008B5124">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6 (№№ 16–21)</w:t>
            </w:r>
          </w:p>
        </w:tc>
        <w:tc>
          <w:tcPr>
            <w:cnfStyle w:val="000010000000" w:firstRow="0" w:lastRow="0" w:firstColumn="0" w:lastColumn="0" w:oddVBand="1" w:evenVBand="0" w:oddHBand="0" w:evenHBand="0" w:firstRowFirstColumn="0" w:firstRowLastColumn="0" w:lastRowFirstColumn="0" w:lastRowLastColumn="0"/>
            <w:tcW w:w="745" w:type="pct"/>
            <w:vAlign w:val="center"/>
          </w:tcPr>
          <w:p w:rsidR="00C076CF" w:rsidRPr="008B5124" w:rsidRDefault="00C076CF" w:rsidP="008B5124">
            <w:pPr>
              <w:widowControl w:val="0"/>
              <w:autoSpaceDE w:val="0"/>
              <w:autoSpaceDN w:val="0"/>
              <w:adjustRightInd w:val="0"/>
              <w:ind w:firstLine="133"/>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9</w:t>
            </w:r>
          </w:p>
        </w:tc>
        <w:tc>
          <w:tcPr>
            <w:tcW w:w="745" w:type="pct"/>
            <w:vAlign w:val="center"/>
          </w:tcPr>
          <w:p w:rsidR="00C076CF" w:rsidRPr="008B5124" w:rsidRDefault="00C076CF" w:rsidP="008B5124">
            <w:pPr>
              <w:widowControl w:val="0"/>
              <w:autoSpaceDE w:val="0"/>
              <w:autoSpaceDN w:val="0"/>
              <w:adjustRightInd w:val="0"/>
              <w:ind w:firstLine="133"/>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17,06</w:t>
            </w:r>
          </w:p>
        </w:tc>
        <w:tc>
          <w:tcPr>
            <w:cnfStyle w:val="000010000000" w:firstRow="0" w:lastRow="0" w:firstColumn="0" w:lastColumn="0" w:oddVBand="1" w:evenVBand="0" w:oddHBand="0" w:evenHBand="0" w:firstRowFirstColumn="0" w:firstRowLastColumn="0" w:lastRowFirstColumn="0" w:lastRowLastColumn="0"/>
            <w:tcW w:w="744" w:type="pct"/>
            <w:vAlign w:val="center"/>
          </w:tcPr>
          <w:p w:rsidR="00C076CF" w:rsidRPr="008B5124" w:rsidRDefault="00C076CF" w:rsidP="008B5124">
            <w:pPr>
              <w:widowControl w:val="0"/>
              <w:autoSpaceDE w:val="0"/>
              <w:autoSpaceDN w:val="0"/>
              <w:adjustRightInd w:val="0"/>
              <w:ind w:firstLine="133"/>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21,63</w:t>
            </w:r>
          </w:p>
        </w:tc>
      </w:tr>
      <w:tr w:rsidR="00C076CF" w:rsidRPr="008B5124" w:rsidTr="008B5124">
        <w:tc>
          <w:tcPr>
            <w:cnfStyle w:val="001000000000" w:firstRow="0" w:lastRow="0" w:firstColumn="1" w:lastColumn="0" w:oddVBand="0" w:evenVBand="0" w:oddHBand="0" w:evenHBand="0" w:firstRowFirstColumn="0" w:firstRowLastColumn="0" w:lastRowFirstColumn="0" w:lastRowLastColumn="0"/>
            <w:tcW w:w="335" w:type="pct"/>
          </w:tcPr>
          <w:p w:rsidR="00C076CF" w:rsidRPr="008B5124" w:rsidRDefault="00C076CF" w:rsidP="00C076CF">
            <w:pPr>
              <w:widowControl w:val="0"/>
              <w:autoSpaceDE w:val="0"/>
              <w:autoSpaceDN w:val="0"/>
              <w:adjustRightInd w:val="0"/>
              <w:spacing w:line="360" w:lineRule="auto"/>
              <w:ind w:firstLine="709"/>
              <w:jc w:val="both"/>
              <w:rPr>
                <w:rFonts w:ascii="Times New Roman" w:eastAsia="Times New Roman" w:hAnsi="Times New Roman" w:cs="Times New Roman"/>
                <w:b w:val="0"/>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738" w:type="pct"/>
          </w:tcPr>
          <w:p w:rsidR="00C076CF" w:rsidRPr="008B5124" w:rsidRDefault="00C076CF" w:rsidP="00C076CF">
            <w:pPr>
              <w:widowControl w:val="0"/>
              <w:autoSpaceDE w:val="0"/>
              <w:autoSpaceDN w:val="0"/>
              <w:adjustRightInd w:val="0"/>
              <w:spacing w:line="360" w:lineRule="auto"/>
              <w:ind w:firstLine="709"/>
              <w:jc w:val="both"/>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Всего:</w:t>
            </w:r>
          </w:p>
        </w:tc>
        <w:tc>
          <w:tcPr>
            <w:tcW w:w="693" w:type="pct"/>
            <w:vAlign w:val="center"/>
          </w:tcPr>
          <w:p w:rsidR="00C076CF" w:rsidRPr="008B5124" w:rsidRDefault="00C076CF" w:rsidP="008B5124">
            <w:pPr>
              <w:widowControl w:val="0"/>
              <w:autoSpaceDE w:val="0"/>
              <w:autoSpaceDN w:val="0"/>
              <w:adjustRightInd w:val="0"/>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21</w:t>
            </w:r>
          </w:p>
        </w:tc>
        <w:tc>
          <w:tcPr>
            <w:cnfStyle w:val="000010000000" w:firstRow="0" w:lastRow="0" w:firstColumn="0" w:lastColumn="0" w:oddVBand="1" w:evenVBand="0" w:oddHBand="0" w:evenHBand="0" w:firstRowFirstColumn="0" w:firstRowLastColumn="0" w:lastRowFirstColumn="0" w:lastRowLastColumn="0"/>
            <w:tcW w:w="745" w:type="pct"/>
            <w:vAlign w:val="center"/>
          </w:tcPr>
          <w:p w:rsidR="00C076CF" w:rsidRPr="008B5124" w:rsidRDefault="00C076CF" w:rsidP="008B5124">
            <w:pPr>
              <w:widowControl w:val="0"/>
              <w:autoSpaceDE w:val="0"/>
              <w:autoSpaceDN w:val="0"/>
              <w:adjustRightInd w:val="0"/>
              <w:spacing w:line="360" w:lineRule="auto"/>
              <w:ind w:firstLine="709"/>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27</w:t>
            </w:r>
          </w:p>
        </w:tc>
        <w:tc>
          <w:tcPr>
            <w:tcW w:w="745" w:type="pct"/>
            <w:vAlign w:val="center"/>
          </w:tcPr>
          <w:p w:rsidR="00C076CF" w:rsidRPr="008B5124" w:rsidRDefault="00C076CF" w:rsidP="008B5124">
            <w:pPr>
              <w:widowControl w:val="0"/>
              <w:autoSpaceDE w:val="0"/>
              <w:autoSpaceDN w:val="0"/>
              <w:adjustRightInd w:val="0"/>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w:t>
            </w:r>
          </w:p>
        </w:tc>
        <w:tc>
          <w:tcPr>
            <w:cnfStyle w:val="000010000000" w:firstRow="0" w:lastRow="0" w:firstColumn="0" w:lastColumn="0" w:oddVBand="1" w:evenVBand="0" w:oddHBand="0" w:evenHBand="0" w:firstRowFirstColumn="0" w:firstRowLastColumn="0" w:lastRowFirstColumn="0" w:lastRowLastColumn="0"/>
            <w:tcW w:w="744" w:type="pct"/>
            <w:vAlign w:val="center"/>
          </w:tcPr>
          <w:p w:rsidR="00C076CF" w:rsidRPr="008B5124" w:rsidRDefault="00C076CF" w:rsidP="008B5124">
            <w:pPr>
              <w:widowControl w:val="0"/>
              <w:autoSpaceDE w:val="0"/>
              <w:autoSpaceDN w:val="0"/>
              <w:adjustRightInd w:val="0"/>
              <w:spacing w:line="360" w:lineRule="auto"/>
              <w:ind w:firstLine="709"/>
              <w:jc w:val="center"/>
              <w:rPr>
                <w:rFonts w:ascii="Times New Roman" w:eastAsia="Times New Roman" w:hAnsi="Times New Roman" w:cs="Times New Roman"/>
                <w:sz w:val="20"/>
                <w:szCs w:val="20"/>
                <w:lang w:eastAsia="ru-RU"/>
              </w:rPr>
            </w:pPr>
            <w:r w:rsidRPr="008B5124">
              <w:rPr>
                <w:rFonts w:ascii="Times New Roman" w:eastAsia="Times New Roman" w:hAnsi="Times New Roman" w:cs="Times New Roman"/>
                <w:sz w:val="20"/>
                <w:szCs w:val="20"/>
                <w:lang w:eastAsia="ru-RU"/>
              </w:rPr>
              <w:t>-</w:t>
            </w:r>
          </w:p>
        </w:tc>
      </w:tr>
    </w:tbl>
    <w:p w:rsidR="00C076CF" w:rsidRPr="00C076CF" w:rsidRDefault="00C076CF" w:rsidP="00C076CF">
      <w:pPr>
        <w:pStyle w:val="22"/>
        <w:shd w:val="clear" w:color="auto" w:fill="auto"/>
        <w:spacing w:before="0" w:after="0" w:line="280" w:lineRule="exact"/>
        <w:jc w:val="both"/>
        <w:rPr>
          <w:sz w:val="24"/>
          <w:szCs w:val="24"/>
        </w:rPr>
      </w:pPr>
      <w:bookmarkStart w:id="0" w:name="bookmark6"/>
    </w:p>
    <w:p w:rsidR="00C076CF" w:rsidRPr="00C076CF" w:rsidRDefault="00C076CF" w:rsidP="00C076CF">
      <w:pPr>
        <w:pStyle w:val="22"/>
        <w:shd w:val="clear" w:color="auto" w:fill="auto"/>
        <w:spacing w:before="0" w:after="0" w:line="280" w:lineRule="exact"/>
        <w:jc w:val="both"/>
        <w:rPr>
          <w:sz w:val="24"/>
          <w:szCs w:val="24"/>
        </w:rPr>
      </w:pPr>
    </w:p>
    <w:p w:rsidR="00C076CF" w:rsidRPr="00C076CF" w:rsidRDefault="00C076CF" w:rsidP="00A36BDD">
      <w:pPr>
        <w:pStyle w:val="22"/>
        <w:shd w:val="clear" w:color="auto" w:fill="auto"/>
        <w:spacing w:before="0" w:after="0" w:line="280" w:lineRule="exact"/>
        <w:rPr>
          <w:sz w:val="24"/>
          <w:szCs w:val="24"/>
        </w:rPr>
      </w:pPr>
      <w:r w:rsidRPr="00C076CF">
        <w:rPr>
          <w:sz w:val="24"/>
          <w:szCs w:val="24"/>
        </w:rPr>
        <w:t>Распределение участников ККР8 по физике по уровням достижений</w:t>
      </w:r>
      <w:bookmarkEnd w:id="0"/>
    </w:p>
    <w:p w:rsidR="00C076CF" w:rsidRPr="00C076CF" w:rsidRDefault="00C076CF" w:rsidP="00C076CF">
      <w:pPr>
        <w:pStyle w:val="22"/>
        <w:shd w:val="clear" w:color="auto" w:fill="auto"/>
        <w:spacing w:before="0" w:after="0" w:line="280" w:lineRule="exact"/>
        <w:jc w:val="both"/>
        <w:rPr>
          <w:sz w:val="24"/>
          <w:szCs w:val="24"/>
        </w:rPr>
      </w:pPr>
      <w:r w:rsidRPr="00C076CF">
        <w:rPr>
          <w:noProof/>
          <w:sz w:val="24"/>
          <w:szCs w:val="24"/>
          <w:lang w:eastAsia="ru-RU"/>
        </w:rPr>
        <w:drawing>
          <wp:anchor distT="0" distB="0" distL="114300" distR="114300" simplePos="0" relativeHeight="251659264" behindDoc="0" locked="0" layoutInCell="1" allowOverlap="1" wp14:anchorId="526A8A36" wp14:editId="5C4510FB">
            <wp:simplePos x="0" y="0"/>
            <wp:positionH relativeFrom="column">
              <wp:posOffset>-217493</wp:posOffset>
            </wp:positionH>
            <wp:positionV relativeFrom="paragraph">
              <wp:posOffset>99815</wp:posOffset>
            </wp:positionV>
            <wp:extent cx="6504316" cy="2941607"/>
            <wp:effectExtent l="0" t="0" r="10795" b="11430"/>
            <wp:wrapNone/>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rsidR="00C076CF" w:rsidRPr="00C076CF" w:rsidRDefault="00C076CF" w:rsidP="00C076CF">
      <w:pPr>
        <w:pStyle w:val="20"/>
        <w:shd w:val="clear" w:color="auto" w:fill="auto"/>
        <w:spacing w:after="0"/>
        <w:ind w:firstLine="620"/>
        <w:jc w:val="both"/>
        <w:rPr>
          <w:sz w:val="24"/>
          <w:szCs w:val="24"/>
        </w:rPr>
      </w:pPr>
    </w:p>
    <w:p w:rsidR="00C076CF" w:rsidRPr="00C076CF" w:rsidRDefault="00C076CF" w:rsidP="00C076CF">
      <w:pPr>
        <w:framePr w:wrap="none" w:vAnchor="page" w:hAnchor="page" w:x="2425" w:y="8071"/>
        <w:jc w:val="both"/>
        <w:rPr>
          <w:rFonts w:ascii="Times New Roman" w:hAnsi="Times New Roman" w:cs="Times New Roman"/>
          <w:sz w:val="24"/>
          <w:szCs w:val="24"/>
        </w:rPr>
      </w:pPr>
    </w:p>
    <w:p w:rsidR="00C076CF" w:rsidRPr="00C076CF" w:rsidRDefault="00C076CF" w:rsidP="00C076CF">
      <w:pPr>
        <w:pStyle w:val="20"/>
        <w:shd w:val="clear" w:color="auto" w:fill="auto"/>
        <w:spacing w:after="0"/>
        <w:ind w:right="160" w:firstLine="0"/>
        <w:jc w:val="both"/>
        <w:rPr>
          <w:sz w:val="24"/>
          <w:szCs w:val="24"/>
        </w:rPr>
      </w:pPr>
    </w:p>
    <w:p w:rsidR="00C076CF" w:rsidRPr="00C076CF" w:rsidRDefault="00C076CF" w:rsidP="00C076CF">
      <w:pPr>
        <w:jc w:val="both"/>
        <w:rPr>
          <w:sz w:val="24"/>
          <w:szCs w:val="24"/>
        </w:rPr>
      </w:pPr>
    </w:p>
    <w:p w:rsidR="00C076CF" w:rsidRPr="00C076CF" w:rsidRDefault="00C076CF" w:rsidP="00C076CF">
      <w:pPr>
        <w:pStyle w:val="20"/>
        <w:shd w:val="clear" w:color="auto" w:fill="auto"/>
        <w:spacing w:after="0"/>
        <w:ind w:firstLine="600"/>
        <w:jc w:val="both"/>
        <w:rPr>
          <w:sz w:val="24"/>
          <w:szCs w:val="24"/>
        </w:rPr>
      </w:pPr>
    </w:p>
    <w:p w:rsidR="00C076CF" w:rsidRPr="00C076CF" w:rsidRDefault="00C076CF" w:rsidP="00C076CF">
      <w:pPr>
        <w:pStyle w:val="20"/>
        <w:shd w:val="clear" w:color="auto" w:fill="auto"/>
        <w:spacing w:after="0"/>
        <w:ind w:firstLine="600"/>
        <w:jc w:val="both"/>
        <w:rPr>
          <w:sz w:val="24"/>
          <w:szCs w:val="24"/>
        </w:rPr>
      </w:pPr>
    </w:p>
    <w:p w:rsidR="00C076CF" w:rsidRPr="00C076CF" w:rsidRDefault="00C076CF" w:rsidP="00C076CF">
      <w:pPr>
        <w:pStyle w:val="20"/>
        <w:shd w:val="clear" w:color="auto" w:fill="auto"/>
        <w:spacing w:after="0"/>
        <w:ind w:firstLine="600"/>
        <w:jc w:val="both"/>
        <w:rPr>
          <w:sz w:val="24"/>
          <w:szCs w:val="24"/>
        </w:rPr>
      </w:pPr>
    </w:p>
    <w:p w:rsidR="00C076CF" w:rsidRPr="00C076CF" w:rsidRDefault="00C076CF" w:rsidP="00C076CF">
      <w:pPr>
        <w:pStyle w:val="20"/>
        <w:shd w:val="clear" w:color="auto" w:fill="auto"/>
        <w:spacing w:after="0"/>
        <w:ind w:firstLine="600"/>
        <w:jc w:val="both"/>
        <w:rPr>
          <w:sz w:val="24"/>
          <w:szCs w:val="24"/>
        </w:rPr>
      </w:pPr>
    </w:p>
    <w:p w:rsidR="00C076CF" w:rsidRPr="00C076CF" w:rsidRDefault="00C076CF" w:rsidP="00C076CF">
      <w:pPr>
        <w:pStyle w:val="20"/>
        <w:shd w:val="clear" w:color="auto" w:fill="auto"/>
        <w:spacing w:after="0"/>
        <w:ind w:firstLine="0"/>
        <w:jc w:val="both"/>
        <w:rPr>
          <w:sz w:val="24"/>
          <w:szCs w:val="24"/>
        </w:rPr>
      </w:pPr>
    </w:p>
    <w:p w:rsidR="00C076CF" w:rsidRPr="00C076CF" w:rsidRDefault="00C076CF" w:rsidP="00C076CF">
      <w:pPr>
        <w:pStyle w:val="20"/>
        <w:shd w:val="clear" w:color="auto" w:fill="auto"/>
        <w:spacing w:after="0"/>
        <w:ind w:firstLine="0"/>
        <w:jc w:val="both"/>
        <w:rPr>
          <w:sz w:val="24"/>
          <w:szCs w:val="24"/>
        </w:rPr>
      </w:pPr>
    </w:p>
    <w:p w:rsidR="00C076CF" w:rsidRPr="00C076CF" w:rsidRDefault="00C076CF" w:rsidP="00C076CF">
      <w:pPr>
        <w:pStyle w:val="20"/>
        <w:shd w:val="clear" w:color="auto" w:fill="auto"/>
        <w:spacing w:after="0"/>
        <w:ind w:firstLine="0"/>
        <w:jc w:val="both"/>
        <w:rPr>
          <w:sz w:val="24"/>
          <w:szCs w:val="24"/>
        </w:rPr>
      </w:pPr>
    </w:p>
    <w:p w:rsidR="00C076CF" w:rsidRPr="00C076CF" w:rsidRDefault="00C076CF" w:rsidP="00C076CF">
      <w:pPr>
        <w:pStyle w:val="20"/>
        <w:shd w:val="clear" w:color="auto" w:fill="auto"/>
        <w:spacing w:after="0"/>
        <w:ind w:firstLine="0"/>
        <w:jc w:val="both"/>
        <w:rPr>
          <w:sz w:val="24"/>
          <w:szCs w:val="24"/>
        </w:rPr>
      </w:pPr>
    </w:p>
    <w:p w:rsidR="00C076CF" w:rsidRPr="00C076CF" w:rsidRDefault="00C076CF" w:rsidP="00C076CF">
      <w:pPr>
        <w:pStyle w:val="20"/>
        <w:shd w:val="clear" w:color="auto" w:fill="auto"/>
        <w:spacing w:after="0"/>
        <w:ind w:firstLine="0"/>
        <w:jc w:val="both"/>
        <w:rPr>
          <w:sz w:val="24"/>
          <w:szCs w:val="24"/>
        </w:rPr>
      </w:pPr>
    </w:p>
    <w:p w:rsidR="00C076CF" w:rsidRPr="00C076CF" w:rsidRDefault="00C076CF" w:rsidP="00A85DA4">
      <w:pPr>
        <w:pStyle w:val="20"/>
        <w:shd w:val="clear" w:color="auto" w:fill="auto"/>
        <w:spacing w:after="0"/>
        <w:ind w:firstLine="708"/>
        <w:jc w:val="both"/>
        <w:rPr>
          <w:sz w:val="24"/>
          <w:szCs w:val="24"/>
        </w:rPr>
      </w:pPr>
      <w:r w:rsidRPr="00C076CF">
        <w:rPr>
          <w:sz w:val="24"/>
          <w:szCs w:val="24"/>
        </w:rPr>
        <w:lastRenderedPageBreak/>
        <w:t>Как можно видеть на диаграмме, границу базового уровня достижений преодолели 68% участников ККР8, по Красноярскому краю только 50%. Доли учеников с более низкими и более высокими результатами: 20% восьмиклассников продемонстрировали повышенный уровень достижений – 11%, 20% - уровень ниже базового. Об этой группе учеников можно сказать, что в предметную область физики они не вошли.</w:t>
      </w:r>
    </w:p>
    <w:p w:rsidR="00C076CF" w:rsidRPr="00C076CF" w:rsidRDefault="00C076CF" w:rsidP="00156F54">
      <w:pPr>
        <w:pStyle w:val="Default"/>
        <w:ind w:firstLine="708"/>
        <w:jc w:val="both"/>
      </w:pPr>
      <w:r w:rsidRPr="00C076CF">
        <w:t>Если делать сравнительный анализ с прошлым годом, то из диаграммы видно, что количество учащихся</w:t>
      </w:r>
      <w:r w:rsidR="00156F54">
        <w:t>,</w:t>
      </w:r>
      <w:r w:rsidRPr="00C076CF">
        <w:t xml:space="preserve"> выполнивших работу ниже базового уровня</w:t>
      </w:r>
      <w:r w:rsidR="00156F54">
        <w:t>,</w:t>
      </w:r>
      <w:r w:rsidRPr="00C076CF">
        <w:t xml:space="preserve"> увеличилось, количество учащихся</w:t>
      </w:r>
      <w:r w:rsidR="00156F54">
        <w:t>,</w:t>
      </w:r>
      <w:r w:rsidRPr="00C076CF">
        <w:t xml:space="preserve"> преодолевших базовый уровень</w:t>
      </w:r>
      <w:r w:rsidR="00156F54">
        <w:t>,</w:t>
      </w:r>
      <w:r w:rsidRPr="00C076CF">
        <w:t xml:space="preserve"> уменьшилось, преодолевших повышенный уровень сократилось. </w:t>
      </w:r>
    </w:p>
    <w:p w:rsidR="00C076CF" w:rsidRPr="00C076CF" w:rsidRDefault="00C076CF" w:rsidP="00C076CF">
      <w:pPr>
        <w:pStyle w:val="Default"/>
        <w:jc w:val="both"/>
      </w:pPr>
      <w:r w:rsidRPr="00C076CF">
        <w:t xml:space="preserve"> </w:t>
      </w:r>
      <w:r w:rsidR="00AE5DA3">
        <w:tab/>
      </w:r>
      <w:r w:rsidRPr="00C076CF">
        <w:t xml:space="preserve">Результаты деятельности образовательных организаций устойчиво зависят не только от их собственных характеристик (кадры, тип ОО и т. п.), но и от социального состава учащихся. В связи с этим адекватная оценка деятельности школ должна учитывать эти обстоятельства. </w:t>
      </w:r>
    </w:p>
    <w:p w:rsidR="00C076CF" w:rsidRPr="00C076CF" w:rsidRDefault="00C076CF" w:rsidP="00AE5DA3">
      <w:pPr>
        <w:pStyle w:val="Default"/>
        <w:ind w:firstLine="708"/>
        <w:jc w:val="both"/>
      </w:pPr>
      <w:r w:rsidRPr="00C076CF">
        <w:t xml:space="preserve">Вместе с данными о выполнении заданий краевой контрольной работы по физике для учащихся 8-го класса (ККР8) были собраны 15 показателей, позволяющих охарактеризовать различные аспекты социального состава учащихся. Значимое влияние на результаты ККР8 оказали 5 факторов. Факторы и направление их влияния на результаты – положительное или отрицательное, представлены в таблице 1: </w:t>
      </w:r>
    </w:p>
    <w:p w:rsidR="00C076CF" w:rsidRPr="00C076CF" w:rsidRDefault="00C076CF" w:rsidP="00C076CF">
      <w:pPr>
        <w:pStyle w:val="Default"/>
        <w:jc w:val="both"/>
      </w:pPr>
      <w:r w:rsidRPr="00C076CF">
        <w:rPr>
          <w:i/>
          <w:iCs/>
        </w:rPr>
        <w:t xml:space="preserve">Таблица 1 </w:t>
      </w:r>
    </w:p>
    <w:p w:rsidR="00C076CF" w:rsidRPr="00C076CF" w:rsidRDefault="00C076CF" w:rsidP="004E1E5B">
      <w:pPr>
        <w:pStyle w:val="Default"/>
        <w:jc w:val="center"/>
        <w:rPr>
          <w:b/>
          <w:bCs/>
        </w:rPr>
      </w:pPr>
      <w:r w:rsidRPr="00C076CF">
        <w:rPr>
          <w:b/>
          <w:bCs/>
        </w:rPr>
        <w:t xml:space="preserve">Факторы, связанные с социальным составом </w:t>
      </w:r>
      <w:proofErr w:type="gramStart"/>
      <w:r w:rsidRPr="00C076CF">
        <w:rPr>
          <w:b/>
          <w:bCs/>
        </w:rPr>
        <w:t>обучающихся</w:t>
      </w:r>
      <w:proofErr w:type="gramEnd"/>
    </w:p>
    <w:tbl>
      <w:tblPr>
        <w:tblStyle w:val="a7"/>
        <w:tblW w:w="4946" w:type="pct"/>
        <w:tblInd w:w="108" w:type="dxa"/>
        <w:tblLook w:val="0000" w:firstRow="0" w:lastRow="0" w:firstColumn="0" w:lastColumn="0" w:noHBand="0" w:noVBand="0"/>
      </w:tblPr>
      <w:tblGrid>
        <w:gridCol w:w="5245"/>
        <w:gridCol w:w="4643"/>
      </w:tblGrid>
      <w:tr w:rsidR="00C076CF" w:rsidRPr="004E1E5B" w:rsidTr="004E1E5B">
        <w:trPr>
          <w:cnfStyle w:val="000000100000" w:firstRow="0" w:lastRow="0" w:firstColumn="0" w:lastColumn="0" w:oddVBand="0" w:evenVBand="0" w:oddHBand="1" w:evenHBand="0" w:firstRowFirstColumn="0" w:firstRowLastColumn="0" w:lastRowFirstColumn="0" w:lastRowLastColumn="0"/>
          <w:trHeight w:val="109"/>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4E1E5B">
            <w:pPr>
              <w:pStyle w:val="Default"/>
              <w:jc w:val="center"/>
              <w:rPr>
                <w:sz w:val="20"/>
                <w:szCs w:val="20"/>
              </w:rPr>
            </w:pPr>
            <w:r w:rsidRPr="004E1E5B">
              <w:rPr>
                <w:b/>
                <w:bCs/>
                <w:sz w:val="20"/>
                <w:szCs w:val="20"/>
              </w:rPr>
              <w:t xml:space="preserve">Оказывающие значимое влияние на результаты ККР8 в 2016 г. </w:t>
            </w:r>
            <w:r w:rsidRPr="004E1E5B">
              <w:rPr>
                <w:sz w:val="20"/>
                <w:szCs w:val="20"/>
              </w:rPr>
              <w:t>Фактор</w:t>
            </w:r>
          </w:p>
        </w:tc>
        <w:tc>
          <w:tcPr>
            <w:tcW w:w="2348" w:type="pct"/>
          </w:tcPr>
          <w:p w:rsidR="00C076CF" w:rsidRPr="004E1E5B" w:rsidRDefault="00C076CF" w:rsidP="004E1E5B">
            <w:pPr>
              <w:pStyle w:val="Default"/>
              <w:jc w:val="center"/>
              <w:cnfStyle w:val="000000100000" w:firstRow="0" w:lastRow="0" w:firstColumn="0" w:lastColumn="0" w:oddVBand="0" w:evenVBand="0" w:oddHBand="1" w:evenHBand="0" w:firstRowFirstColumn="0" w:firstRowLastColumn="0" w:lastRowFirstColumn="0" w:lastRowLastColumn="0"/>
              <w:rPr>
                <w:sz w:val="20"/>
                <w:szCs w:val="20"/>
              </w:rPr>
            </w:pPr>
            <w:r w:rsidRPr="004E1E5B">
              <w:rPr>
                <w:sz w:val="20"/>
                <w:szCs w:val="20"/>
              </w:rPr>
              <w:t>Направление влияния</w:t>
            </w:r>
          </w:p>
        </w:tc>
      </w:tr>
      <w:tr w:rsidR="00C076CF" w:rsidRPr="004E1E5B" w:rsidTr="004E1E5B">
        <w:trPr>
          <w:trHeight w:val="267"/>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C076CF">
            <w:pPr>
              <w:pStyle w:val="Default"/>
              <w:jc w:val="both"/>
              <w:rPr>
                <w:sz w:val="20"/>
                <w:szCs w:val="20"/>
              </w:rPr>
            </w:pPr>
            <w:proofErr w:type="gramStart"/>
            <w:r w:rsidRPr="004E1E5B">
              <w:rPr>
                <w:sz w:val="20"/>
                <w:szCs w:val="20"/>
              </w:rPr>
              <w:t xml:space="preserve">доля обучающихся, у которых оба родителя имеют высшее образование </w:t>
            </w:r>
            <w:proofErr w:type="gramEnd"/>
          </w:p>
        </w:tc>
        <w:tc>
          <w:tcPr>
            <w:tcW w:w="2348" w:type="pct"/>
            <w:vAlign w:val="center"/>
          </w:tcPr>
          <w:p w:rsidR="00C076CF" w:rsidRPr="004E1E5B" w:rsidRDefault="00C076CF" w:rsidP="004E1E5B">
            <w:pPr>
              <w:pStyle w:val="Default"/>
              <w:jc w:val="center"/>
              <w:cnfStyle w:val="000000000000" w:firstRow="0" w:lastRow="0" w:firstColumn="0" w:lastColumn="0" w:oddVBand="0" w:evenVBand="0" w:oddHBand="0" w:evenHBand="0" w:firstRowFirstColumn="0" w:firstRowLastColumn="0" w:lastRowFirstColumn="0" w:lastRowLastColumn="0"/>
              <w:rPr>
                <w:sz w:val="20"/>
                <w:szCs w:val="20"/>
              </w:rPr>
            </w:pPr>
            <w:r w:rsidRPr="004E1E5B">
              <w:rPr>
                <w:sz w:val="20"/>
                <w:szCs w:val="20"/>
              </w:rPr>
              <w:t>положительное</w:t>
            </w:r>
          </w:p>
        </w:tc>
      </w:tr>
      <w:tr w:rsidR="00C076CF" w:rsidRPr="004E1E5B" w:rsidTr="004E1E5B">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C076CF">
            <w:pPr>
              <w:pStyle w:val="Default"/>
              <w:jc w:val="both"/>
              <w:rPr>
                <w:sz w:val="20"/>
                <w:szCs w:val="20"/>
              </w:rPr>
            </w:pPr>
            <w:proofErr w:type="gramStart"/>
            <w:r w:rsidRPr="004E1E5B">
              <w:rPr>
                <w:sz w:val="20"/>
                <w:szCs w:val="20"/>
              </w:rPr>
              <w:t xml:space="preserve">доля обучающихся, у которых один из родителей имеет высшее образование </w:t>
            </w:r>
            <w:proofErr w:type="gramEnd"/>
          </w:p>
        </w:tc>
        <w:tc>
          <w:tcPr>
            <w:tcW w:w="2348" w:type="pct"/>
            <w:vAlign w:val="center"/>
          </w:tcPr>
          <w:p w:rsidR="00C076CF" w:rsidRPr="004E1E5B" w:rsidRDefault="00C076CF" w:rsidP="004E1E5B">
            <w:pPr>
              <w:pStyle w:val="Default"/>
              <w:jc w:val="center"/>
              <w:cnfStyle w:val="000000100000" w:firstRow="0" w:lastRow="0" w:firstColumn="0" w:lastColumn="0" w:oddVBand="0" w:evenVBand="0" w:oddHBand="1" w:evenHBand="0" w:firstRowFirstColumn="0" w:firstRowLastColumn="0" w:lastRowFirstColumn="0" w:lastRowLastColumn="0"/>
              <w:rPr>
                <w:sz w:val="20"/>
                <w:szCs w:val="20"/>
              </w:rPr>
            </w:pPr>
            <w:bookmarkStart w:id="1" w:name="_GoBack"/>
            <w:bookmarkEnd w:id="1"/>
            <w:r w:rsidRPr="004E1E5B">
              <w:rPr>
                <w:sz w:val="20"/>
                <w:szCs w:val="20"/>
              </w:rPr>
              <w:t>положительное</w:t>
            </w:r>
          </w:p>
        </w:tc>
      </w:tr>
      <w:tr w:rsidR="00C076CF" w:rsidRPr="004E1E5B" w:rsidTr="004E1E5B">
        <w:trPr>
          <w:trHeight w:val="109"/>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C076CF">
            <w:pPr>
              <w:pStyle w:val="Default"/>
              <w:jc w:val="both"/>
              <w:rPr>
                <w:sz w:val="20"/>
                <w:szCs w:val="20"/>
              </w:rPr>
            </w:pPr>
            <w:proofErr w:type="gramStart"/>
            <w:r w:rsidRPr="004E1E5B">
              <w:rPr>
                <w:sz w:val="20"/>
                <w:szCs w:val="20"/>
              </w:rPr>
              <w:t xml:space="preserve">доля обучающихся из многодетных семей </w:t>
            </w:r>
            <w:proofErr w:type="gramEnd"/>
          </w:p>
        </w:tc>
        <w:tc>
          <w:tcPr>
            <w:tcW w:w="2348" w:type="pct"/>
            <w:vAlign w:val="center"/>
          </w:tcPr>
          <w:p w:rsidR="00C076CF" w:rsidRPr="004E1E5B" w:rsidRDefault="00C076CF" w:rsidP="004E1E5B">
            <w:pPr>
              <w:pStyle w:val="Default"/>
              <w:jc w:val="center"/>
              <w:cnfStyle w:val="000000000000" w:firstRow="0" w:lastRow="0" w:firstColumn="0" w:lastColumn="0" w:oddVBand="0" w:evenVBand="0" w:oddHBand="0" w:evenHBand="0" w:firstRowFirstColumn="0" w:firstRowLastColumn="0" w:lastRowFirstColumn="0" w:lastRowLastColumn="0"/>
              <w:rPr>
                <w:sz w:val="20"/>
                <w:szCs w:val="20"/>
              </w:rPr>
            </w:pPr>
            <w:r w:rsidRPr="004E1E5B">
              <w:rPr>
                <w:sz w:val="20"/>
                <w:szCs w:val="20"/>
              </w:rPr>
              <w:t>положительное</w:t>
            </w:r>
          </w:p>
        </w:tc>
      </w:tr>
      <w:tr w:rsidR="00C076CF" w:rsidRPr="004E1E5B" w:rsidTr="004E1E5B">
        <w:trPr>
          <w:cnfStyle w:val="000000100000" w:firstRow="0" w:lastRow="0" w:firstColumn="0" w:lastColumn="0" w:oddVBand="0" w:evenVBand="0" w:oddHBand="1" w:evenHBand="0" w:firstRowFirstColumn="0" w:firstRowLastColumn="0" w:lastRowFirstColumn="0" w:lastRowLastColumn="0"/>
          <w:trHeight w:val="109"/>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C076CF">
            <w:pPr>
              <w:pStyle w:val="Default"/>
              <w:jc w:val="both"/>
              <w:rPr>
                <w:sz w:val="20"/>
                <w:szCs w:val="20"/>
              </w:rPr>
            </w:pPr>
            <w:r w:rsidRPr="004E1E5B">
              <w:rPr>
                <w:sz w:val="20"/>
                <w:szCs w:val="20"/>
              </w:rPr>
              <w:t xml:space="preserve">доля </w:t>
            </w:r>
            <w:proofErr w:type="gramStart"/>
            <w:r w:rsidRPr="004E1E5B">
              <w:rPr>
                <w:sz w:val="20"/>
                <w:szCs w:val="20"/>
              </w:rPr>
              <w:t>обучающихся</w:t>
            </w:r>
            <w:proofErr w:type="gramEnd"/>
            <w:r w:rsidRPr="004E1E5B">
              <w:rPr>
                <w:sz w:val="20"/>
                <w:szCs w:val="20"/>
              </w:rPr>
              <w:t xml:space="preserve">, для которых русский язык не является родным </w:t>
            </w:r>
          </w:p>
        </w:tc>
        <w:tc>
          <w:tcPr>
            <w:tcW w:w="2348" w:type="pct"/>
            <w:vAlign w:val="center"/>
          </w:tcPr>
          <w:p w:rsidR="00C076CF" w:rsidRPr="004E1E5B" w:rsidRDefault="00C076CF" w:rsidP="004E1E5B">
            <w:pPr>
              <w:pStyle w:val="Default"/>
              <w:jc w:val="center"/>
              <w:cnfStyle w:val="000000100000" w:firstRow="0" w:lastRow="0" w:firstColumn="0" w:lastColumn="0" w:oddVBand="0" w:evenVBand="0" w:oddHBand="1" w:evenHBand="0" w:firstRowFirstColumn="0" w:firstRowLastColumn="0" w:lastRowFirstColumn="0" w:lastRowLastColumn="0"/>
              <w:rPr>
                <w:sz w:val="20"/>
                <w:szCs w:val="20"/>
              </w:rPr>
            </w:pPr>
            <w:r w:rsidRPr="004E1E5B">
              <w:rPr>
                <w:sz w:val="20"/>
                <w:szCs w:val="20"/>
              </w:rPr>
              <w:t>отрицательное</w:t>
            </w:r>
          </w:p>
        </w:tc>
      </w:tr>
      <w:tr w:rsidR="00C076CF" w:rsidRPr="004E1E5B" w:rsidTr="004E1E5B">
        <w:trPr>
          <w:trHeight w:val="109"/>
        </w:trPr>
        <w:tc>
          <w:tcPr>
            <w:cnfStyle w:val="000010000000" w:firstRow="0" w:lastRow="0" w:firstColumn="0" w:lastColumn="0" w:oddVBand="1" w:evenVBand="0" w:oddHBand="0" w:evenHBand="0" w:firstRowFirstColumn="0" w:firstRowLastColumn="0" w:lastRowFirstColumn="0" w:lastRowLastColumn="0"/>
            <w:tcW w:w="2652" w:type="pct"/>
          </w:tcPr>
          <w:p w:rsidR="00C076CF" w:rsidRPr="004E1E5B" w:rsidRDefault="00C076CF" w:rsidP="00C076CF">
            <w:pPr>
              <w:pStyle w:val="Default"/>
              <w:jc w:val="both"/>
              <w:rPr>
                <w:sz w:val="20"/>
                <w:szCs w:val="20"/>
              </w:rPr>
            </w:pPr>
            <w:r w:rsidRPr="004E1E5B">
              <w:rPr>
                <w:sz w:val="20"/>
                <w:szCs w:val="20"/>
              </w:rPr>
              <w:t xml:space="preserve">доля </w:t>
            </w:r>
            <w:proofErr w:type="gramStart"/>
            <w:r w:rsidRPr="004E1E5B">
              <w:rPr>
                <w:sz w:val="20"/>
                <w:szCs w:val="20"/>
              </w:rPr>
              <w:t>обучающихся</w:t>
            </w:r>
            <w:proofErr w:type="gramEnd"/>
            <w:r w:rsidRPr="004E1E5B">
              <w:rPr>
                <w:sz w:val="20"/>
                <w:szCs w:val="20"/>
              </w:rPr>
              <w:t xml:space="preserve">, состоящих на внутришкольном учете </w:t>
            </w:r>
          </w:p>
        </w:tc>
        <w:tc>
          <w:tcPr>
            <w:tcW w:w="2348" w:type="pct"/>
            <w:vAlign w:val="center"/>
          </w:tcPr>
          <w:p w:rsidR="00C076CF" w:rsidRPr="004E1E5B" w:rsidRDefault="00C076CF" w:rsidP="004E1E5B">
            <w:pPr>
              <w:pStyle w:val="Default"/>
              <w:jc w:val="center"/>
              <w:cnfStyle w:val="000000000000" w:firstRow="0" w:lastRow="0" w:firstColumn="0" w:lastColumn="0" w:oddVBand="0" w:evenVBand="0" w:oddHBand="0" w:evenHBand="0" w:firstRowFirstColumn="0" w:firstRowLastColumn="0" w:lastRowFirstColumn="0" w:lastRowLastColumn="0"/>
              <w:rPr>
                <w:sz w:val="20"/>
                <w:szCs w:val="20"/>
              </w:rPr>
            </w:pPr>
            <w:r w:rsidRPr="004E1E5B">
              <w:rPr>
                <w:sz w:val="20"/>
                <w:szCs w:val="20"/>
              </w:rPr>
              <w:t>отрицательное</w:t>
            </w:r>
          </w:p>
        </w:tc>
      </w:tr>
    </w:tbl>
    <w:p w:rsidR="00C076CF" w:rsidRPr="00C076CF" w:rsidRDefault="00C076CF" w:rsidP="00C076CF">
      <w:pPr>
        <w:pStyle w:val="20"/>
        <w:shd w:val="clear" w:color="auto" w:fill="auto"/>
        <w:spacing w:after="0"/>
        <w:ind w:firstLine="600"/>
        <w:jc w:val="both"/>
        <w:rPr>
          <w:sz w:val="24"/>
          <w:szCs w:val="24"/>
        </w:rPr>
      </w:pPr>
      <w:r w:rsidRPr="00C076CF">
        <w:rPr>
          <w:sz w:val="24"/>
          <w:szCs w:val="24"/>
        </w:rPr>
        <w:t>Для улучшения ситуации в следующем учебном году необходимо сосредоточить усилия на решении следующих ключевых задач:</w:t>
      </w:r>
    </w:p>
    <w:p w:rsidR="00C076CF" w:rsidRPr="00C076CF" w:rsidRDefault="00C076CF" w:rsidP="00A85DA4">
      <w:pPr>
        <w:pStyle w:val="20"/>
        <w:numPr>
          <w:ilvl w:val="0"/>
          <w:numId w:val="2"/>
        </w:numPr>
        <w:shd w:val="clear" w:color="auto" w:fill="auto"/>
        <w:spacing w:after="0"/>
        <w:ind w:left="426" w:hanging="426"/>
        <w:jc w:val="both"/>
        <w:rPr>
          <w:sz w:val="24"/>
          <w:szCs w:val="24"/>
        </w:rPr>
      </w:pPr>
      <w:r w:rsidRPr="00C076CF">
        <w:rPr>
          <w:sz w:val="24"/>
          <w:szCs w:val="24"/>
        </w:rPr>
        <w:t>На уроках акцентировать внимание на понимании сути физических проце</w:t>
      </w:r>
      <w:r w:rsidR="00AE5DA3">
        <w:rPr>
          <w:sz w:val="24"/>
          <w:szCs w:val="24"/>
        </w:rPr>
        <w:t>с</w:t>
      </w:r>
      <w:r w:rsidRPr="00C076CF">
        <w:rPr>
          <w:sz w:val="24"/>
          <w:szCs w:val="24"/>
        </w:rPr>
        <w:t>сов и явлений, самостоятельном анализе и применении изученного материала для объяснения реальных ситуаций, не ограничиваясь воспроизведением законов и формул;</w:t>
      </w:r>
    </w:p>
    <w:p w:rsidR="00C076CF" w:rsidRPr="00C076CF" w:rsidRDefault="00C076CF" w:rsidP="00A85DA4">
      <w:pPr>
        <w:pStyle w:val="20"/>
        <w:numPr>
          <w:ilvl w:val="0"/>
          <w:numId w:val="2"/>
        </w:numPr>
        <w:shd w:val="clear" w:color="auto" w:fill="auto"/>
        <w:spacing w:after="0"/>
        <w:ind w:left="426" w:hanging="426"/>
        <w:jc w:val="both"/>
        <w:rPr>
          <w:sz w:val="24"/>
          <w:szCs w:val="24"/>
        </w:rPr>
      </w:pPr>
      <w:r w:rsidRPr="00C076CF">
        <w:rPr>
          <w:sz w:val="24"/>
          <w:szCs w:val="24"/>
        </w:rPr>
        <w:t>Использовать при изучении нового материала различные способы представления информации: графики, таблицы, диаграммы, схемы и фотографии реальных экспериментов; разбирать  на уроках условия задач, учиться трансформировать условие задачи, используя разные формы записи: график, формулу, таблицу;</w:t>
      </w:r>
    </w:p>
    <w:p w:rsidR="00C076CF" w:rsidRPr="00C076CF" w:rsidRDefault="00C076CF" w:rsidP="00A85DA4">
      <w:pPr>
        <w:pStyle w:val="20"/>
        <w:numPr>
          <w:ilvl w:val="0"/>
          <w:numId w:val="2"/>
        </w:numPr>
        <w:shd w:val="clear" w:color="auto" w:fill="auto"/>
        <w:spacing w:after="0"/>
        <w:ind w:left="426" w:hanging="426"/>
        <w:jc w:val="both"/>
        <w:rPr>
          <w:sz w:val="24"/>
          <w:szCs w:val="24"/>
        </w:rPr>
      </w:pPr>
      <w:r w:rsidRPr="00C076CF">
        <w:rPr>
          <w:sz w:val="24"/>
          <w:szCs w:val="24"/>
        </w:rPr>
        <w:t>Расширить практику решения качественных задач, увеличить долю качественных задач, где решение требуется представить в письменном виде;</w:t>
      </w:r>
    </w:p>
    <w:p w:rsidR="00C076CF" w:rsidRPr="00C076CF" w:rsidRDefault="00C076CF" w:rsidP="00A85DA4">
      <w:pPr>
        <w:pStyle w:val="20"/>
        <w:numPr>
          <w:ilvl w:val="0"/>
          <w:numId w:val="2"/>
        </w:numPr>
        <w:shd w:val="clear" w:color="auto" w:fill="auto"/>
        <w:spacing w:after="0"/>
        <w:ind w:left="426" w:hanging="426"/>
        <w:jc w:val="both"/>
        <w:rPr>
          <w:sz w:val="24"/>
          <w:szCs w:val="24"/>
        </w:rPr>
      </w:pPr>
      <w:r w:rsidRPr="00C076CF">
        <w:rPr>
          <w:sz w:val="24"/>
          <w:szCs w:val="24"/>
        </w:rPr>
        <w:t>Регулярно проводить практические лабораторные работы, включая в учебный процесс и модельные эксперименты, а если позволяют условия – работу в виртуальной лаборатории, самостоятельное измерение физических величин с помощью цифровой техники.</w:t>
      </w:r>
    </w:p>
    <w:p w:rsidR="007677BB" w:rsidRPr="00C076CF" w:rsidRDefault="007677BB" w:rsidP="00A85DA4">
      <w:pPr>
        <w:ind w:left="426" w:hanging="426"/>
        <w:jc w:val="both"/>
        <w:rPr>
          <w:rFonts w:ascii="Times New Roman" w:hAnsi="Times New Roman" w:cs="Times New Roman"/>
          <w:sz w:val="24"/>
          <w:szCs w:val="24"/>
        </w:rPr>
      </w:pPr>
    </w:p>
    <w:sectPr w:rsidR="007677BB" w:rsidRPr="00C076CF" w:rsidSect="002D6853">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66EFE"/>
    <w:multiLevelType w:val="hybridMultilevel"/>
    <w:tmpl w:val="926EFCD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
    <w:nsid w:val="4C3C645E"/>
    <w:multiLevelType w:val="hybridMultilevel"/>
    <w:tmpl w:val="6B982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E4C"/>
    <w:rsid w:val="00156F54"/>
    <w:rsid w:val="002D6853"/>
    <w:rsid w:val="004E1E5B"/>
    <w:rsid w:val="007677BB"/>
    <w:rsid w:val="007E6B08"/>
    <w:rsid w:val="008B5124"/>
    <w:rsid w:val="00A36BDD"/>
    <w:rsid w:val="00A85DA4"/>
    <w:rsid w:val="00AB5E4C"/>
    <w:rsid w:val="00AE5DA3"/>
    <w:rsid w:val="00B60E75"/>
    <w:rsid w:val="00C076CF"/>
    <w:rsid w:val="00F00BC7"/>
    <w:rsid w:val="00F04107"/>
    <w:rsid w:val="00F13404"/>
    <w:rsid w:val="00F44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77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677BB"/>
    <w:rPr>
      <w:rFonts w:ascii="Tahoma" w:hAnsi="Tahoma" w:cs="Tahoma"/>
      <w:sz w:val="16"/>
      <w:szCs w:val="16"/>
    </w:rPr>
  </w:style>
  <w:style w:type="paragraph" w:styleId="a5">
    <w:name w:val="List Paragraph"/>
    <w:basedOn w:val="a"/>
    <w:uiPriority w:val="34"/>
    <w:qFormat/>
    <w:rsid w:val="00F04107"/>
    <w:pPr>
      <w:ind w:left="720"/>
      <w:contextualSpacing/>
    </w:pPr>
  </w:style>
  <w:style w:type="table" w:styleId="a6">
    <w:name w:val="Table Grid"/>
    <w:basedOn w:val="a1"/>
    <w:uiPriority w:val="59"/>
    <w:rsid w:val="00F0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C076C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076CF"/>
    <w:pPr>
      <w:widowControl w:val="0"/>
      <w:shd w:val="clear" w:color="auto" w:fill="FFFFFF"/>
      <w:spacing w:after="2580" w:line="322" w:lineRule="exact"/>
      <w:ind w:hanging="340"/>
      <w:jc w:val="center"/>
    </w:pPr>
    <w:rPr>
      <w:rFonts w:ascii="Times New Roman" w:eastAsia="Times New Roman" w:hAnsi="Times New Roman" w:cs="Times New Roman"/>
      <w:sz w:val="28"/>
      <w:szCs w:val="28"/>
    </w:rPr>
  </w:style>
  <w:style w:type="character" w:customStyle="1" w:styleId="4">
    <w:name w:val="Сноска (4)_"/>
    <w:basedOn w:val="a0"/>
    <w:link w:val="40"/>
    <w:rsid w:val="00C076CF"/>
    <w:rPr>
      <w:rFonts w:ascii="Times New Roman" w:eastAsia="Times New Roman" w:hAnsi="Times New Roman" w:cs="Times New Roman"/>
      <w:sz w:val="28"/>
      <w:szCs w:val="28"/>
      <w:shd w:val="clear" w:color="auto" w:fill="FFFFFF"/>
    </w:rPr>
  </w:style>
  <w:style w:type="paragraph" w:customStyle="1" w:styleId="40">
    <w:name w:val="Сноска (4)"/>
    <w:basedOn w:val="a"/>
    <w:link w:val="4"/>
    <w:rsid w:val="00C076CF"/>
    <w:pPr>
      <w:widowControl w:val="0"/>
      <w:shd w:val="clear" w:color="auto" w:fill="FFFFFF"/>
      <w:spacing w:before="180" w:after="0" w:line="322" w:lineRule="exact"/>
      <w:ind w:firstLine="560"/>
      <w:jc w:val="both"/>
    </w:pPr>
    <w:rPr>
      <w:rFonts w:ascii="Times New Roman" w:eastAsia="Times New Roman" w:hAnsi="Times New Roman" w:cs="Times New Roman"/>
      <w:sz w:val="28"/>
      <w:szCs w:val="28"/>
    </w:rPr>
  </w:style>
  <w:style w:type="character" w:customStyle="1" w:styleId="21">
    <w:name w:val="Заголовок №2_"/>
    <w:basedOn w:val="a0"/>
    <w:link w:val="22"/>
    <w:rsid w:val="00C076CF"/>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C076CF"/>
    <w:pPr>
      <w:widowControl w:val="0"/>
      <w:shd w:val="clear" w:color="auto" w:fill="FFFFFF"/>
      <w:spacing w:before="360" w:after="120" w:line="0" w:lineRule="atLeast"/>
      <w:jc w:val="center"/>
      <w:outlineLvl w:val="1"/>
    </w:pPr>
    <w:rPr>
      <w:rFonts w:ascii="Times New Roman" w:eastAsia="Times New Roman" w:hAnsi="Times New Roman" w:cs="Times New Roman"/>
      <w:b/>
      <w:bCs/>
      <w:sz w:val="28"/>
      <w:szCs w:val="28"/>
    </w:rPr>
  </w:style>
  <w:style w:type="table" w:styleId="-3">
    <w:name w:val="Light List Accent 3"/>
    <w:basedOn w:val="a1"/>
    <w:uiPriority w:val="61"/>
    <w:rsid w:val="00C076CF"/>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
    <w:name w:val="Medium Grid 1"/>
    <w:basedOn w:val="a1"/>
    <w:uiPriority w:val="67"/>
    <w:rsid w:val="00C076C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3-4">
    <w:name w:val="Medium Grid 3 Accent 4"/>
    <w:basedOn w:val="a1"/>
    <w:uiPriority w:val="69"/>
    <w:rsid w:val="00C076C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customStyle="1" w:styleId="Default">
    <w:name w:val="Default"/>
    <w:rsid w:val="00C076C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Light List"/>
    <w:basedOn w:val="a1"/>
    <w:uiPriority w:val="61"/>
    <w:rsid w:val="00C076C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77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677BB"/>
    <w:rPr>
      <w:rFonts w:ascii="Tahoma" w:hAnsi="Tahoma" w:cs="Tahoma"/>
      <w:sz w:val="16"/>
      <w:szCs w:val="16"/>
    </w:rPr>
  </w:style>
  <w:style w:type="paragraph" w:styleId="a5">
    <w:name w:val="List Paragraph"/>
    <w:basedOn w:val="a"/>
    <w:uiPriority w:val="34"/>
    <w:qFormat/>
    <w:rsid w:val="00F04107"/>
    <w:pPr>
      <w:ind w:left="720"/>
      <w:contextualSpacing/>
    </w:pPr>
  </w:style>
  <w:style w:type="table" w:styleId="a6">
    <w:name w:val="Table Grid"/>
    <w:basedOn w:val="a1"/>
    <w:uiPriority w:val="59"/>
    <w:rsid w:val="00F0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C076C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076CF"/>
    <w:pPr>
      <w:widowControl w:val="0"/>
      <w:shd w:val="clear" w:color="auto" w:fill="FFFFFF"/>
      <w:spacing w:after="2580" w:line="322" w:lineRule="exact"/>
      <w:ind w:hanging="340"/>
      <w:jc w:val="center"/>
    </w:pPr>
    <w:rPr>
      <w:rFonts w:ascii="Times New Roman" w:eastAsia="Times New Roman" w:hAnsi="Times New Roman" w:cs="Times New Roman"/>
      <w:sz w:val="28"/>
      <w:szCs w:val="28"/>
    </w:rPr>
  </w:style>
  <w:style w:type="character" w:customStyle="1" w:styleId="4">
    <w:name w:val="Сноска (4)_"/>
    <w:basedOn w:val="a0"/>
    <w:link w:val="40"/>
    <w:rsid w:val="00C076CF"/>
    <w:rPr>
      <w:rFonts w:ascii="Times New Roman" w:eastAsia="Times New Roman" w:hAnsi="Times New Roman" w:cs="Times New Roman"/>
      <w:sz w:val="28"/>
      <w:szCs w:val="28"/>
      <w:shd w:val="clear" w:color="auto" w:fill="FFFFFF"/>
    </w:rPr>
  </w:style>
  <w:style w:type="paragraph" w:customStyle="1" w:styleId="40">
    <w:name w:val="Сноска (4)"/>
    <w:basedOn w:val="a"/>
    <w:link w:val="4"/>
    <w:rsid w:val="00C076CF"/>
    <w:pPr>
      <w:widowControl w:val="0"/>
      <w:shd w:val="clear" w:color="auto" w:fill="FFFFFF"/>
      <w:spacing w:before="180" w:after="0" w:line="322" w:lineRule="exact"/>
      <w:ind w:firstLine="560"/>
      <w:jc w:val="both"/>
    </w:pPr>
    <w:rPr>
      <w:rFonts w:ascii="Times New Roman" w:eastAsia="Times New Roman" w:hAnsi="Times New Roman" w:cs="Times New Roman"/>
      <w:sz w:val="28"/>
      <w:szCs w:val="28"/>
    </w:rPr>
  </w:style>
  <w:style w:type="character" w:customStyle="1" w:styleId="21">
    <w:name w:val="Заголовок №2_"/>
    <w:basedOn w:val="a0"/>
    <w:link w:val="22"/>
    <w:rsid w:val="00C076CF"/>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C076CF"/>
    <w:pPr>
      <w:widowControl w:val="0"/>
      <w:shd w:val="clear" w:color="auto" w:fill="FFFFFF"/>
      <w:spacing w:before="360" w:after="120" w:line="0" w:lineRule="atLeast"/>
      <w:jc w:val="center"/>
      <w:outlineLvl w:val="1"/>
    </w:pPr>
    <w:rPr>
      <w:rFonts w:ascii="Times New Roman" w:eastAsia="Times New Roman" w:hAnsi="Times New Roman" w:cs="Times New Roman"/>
      <w:b/>
      <w:bCs/>
      <w:sz w:val="28"/>
      <w:szCs w:val="28"/>
    </w:rPr>
  </w:style>
  <w:style w:type="table" w:styleId="-3">
    <w:name w:val="Light List Accent 3"/>
    <w:basedOn w:val="a1"/>
    <w:uiPriority w:val="61"/>
    <w:rsid w:val="00C076CF"/>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
    <w:name w:val="Medium Grid 1"/>
    <w:basedOn w:val="a1"/>
    <w:uiPriority w:val="67"/>
    <w:rsid w:val="00C076C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3-4">
    <w:name w:val="Medium Grid 3 Accent 4"/>
    <w:basedOn w:val="a1"/>
    <w:uiPriority w:val="69"/>
    <w:rsid w:val="00C076C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customStyle="1" w:styleId="Default">
    <w:name w:val="Default"/>
    <w:rsid w:val="00C076C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Light List"/>
    <w:basedOn w:val="a1"/>
    <w:uiPriority w:val="61"/>
    <w:rsid w:val="00C076C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Боготольский р-н 2015</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Лист1!$B$2:$B$4</c:f>
              <c:numCache>
                <c:formatCode>General</c:formatCode>
                <c:ptCount val="3"/>
                <c:pt idx="0">
                  <c:v>16</c:v>
                </c:pt>
                <c:pt idx="1">
                  <c:v>72</c:v>
                </c:pt>
                <c:pt idx="2">
                  <c:v>12</c:v>
                </c:pt>
              </c:numCache>
            </c:numRef>
          </c:val>
        </c:ser>
        <c:ser>
          <c:idx val="1"/>
          <c:order val="1"/>
          <c:tx>
            <c:strRef>
              <c:f>Лист1!$C$1</c:f>
              <c:strCache>
                <c:ptCount val="1"/>
                <c:pt idx="0">
                  <c:v>Красноярский край 2015</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Лист1!$C$2:$C$4</c:f>
              <c:numCache>
                <c:formatCode>General</c:formatCode>
                <c:ptCount val="3"/>
                <c:pt idx="0">
                  <c:v>23.5</c:v>
                </c:pt>
                <c:pt idx="1">
                  <c:v>59.2</c:v>
                </c:pt>
                <c:pt idx="2">
                  <c:v>17.3</c:v>
                </c:pt>
              </c:numCache>
            </c:numRef>
          </c:val>
        </c:ser>
        <c:ser>
          <c:idx val="2"/>
          <c:order val="2"/>
          <c:tx>
            <c:strRef>
              <c:f>Лист1!$D$1</c:f>
              <c:strCache>
                <c:ptCount val="1"/>
                <c:pt idx="0">
                  <c:v>Боготольский р-н 2014</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Лист1!$D$2:$D$4</c:f>
              <c:numCache>
                <c:formatCode>General</c:formatCode>
                <c:ptCount val="3"/>
                <c:pt idx="0">
                  <c:v>30.2</c:v>
                </c:pt>
                <c:pt idx="1">
                  <c:v>41.2</c:v>
                </c:pt>
                <c:pt idx="2">
                  <c:v>28.6</c:v>
                </c:pt>
              </c:numCache>
            </c:numRef>
          </c:val>
        </c:ser>
        <c:ser>
          <c:idx val="3"/>
          <c:order val="3"/>
          <c:tx>
            <c:strRef>
              <c:f>Лист1!$E$1</c:f>
              <c:strCache>
                <c:ptCount val="1"/>
                <c:pt idx="0">
                  <c:v>Красноярский край 2014</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Лист1!$E$2:$E$4</c:f>
              <c:numCache>
                <c:formatCode>General</c:formatCode>
                <c:ptCount val="3"/>
                <c:pt idx="0">
                  <c:v>29.2</c:v>
                </c:pt>
                <c:pt idx="1">
                  <c:v>42.5</c:v>
                </c:pt>
                <c:pt idx="2">
                  <c:v>28.3</c:v>
                </c:pt>
              </c:numCache>
            </c:numRef>
          </c:val>
        </c:ser>
        <c:ser>
          <c:idx val="4"/>
          <c:order val="4"/>
          <c:tx>
            <c:strRef>
              <c:f>Лист1!$F$1</c:f>
              <c:strCache>
                <c:ptCount val="1"/>
                <c:pt idx="0">
                  <c:v>Боготольский район 2016</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Лист1!$F$2:$F$4</c:f>
              <c:numCache>
                <c:formatCode>General</c:formatCode>
                <c:ptCount val="3"/>
                <c:pt idx="0">
                  <c:v>11.9</c:v>
                </c:pt>
                <c:pt idx="1">
                  <c:v>67.900000000000006</c:v>
                </c:pt>
                <c:pt idx="2">
                  <c:v>20.2</c:v>
                </c:pt>
              </c:numCache>
            </c:numRef>
          </c:val>
        </c:ser>
        <c:ser>
          <c:idx val="5"/>
          <c:order val="5"/>
          <c:tx>
            <c:strRef>
              <c:f>Лист1!$G$1</c:f>
              <c:strCache>
                <c:ptCount val="1"/>
                <c:pt idx="0">
                  <c:v>Красноярский край 2016</c:v>
                </c:pt>
              </c:strCache>
            </c:strRef>
          </c:tx>
          <c:invertIfNegative val="0"/>
          <c:dLbls>
            <c:showLegendKey val="0"/>
            <c:showVal val="1"/>
            <c:showCatName val="0"/>
            <c:showSerName val="0"/>
            <c:showPercent val="0"/>
            <c:showBubbleSize val="0"/>
            <c:showLeaderLines val="0"/>
          </c:dLbls>
          <c:cat>
            <c:strRef>
              <c:f>Лист1!$A$2:$A$4</c:f>
              <c:strCache>
                <c:ptCount val="3"/>
                <c:pt idx="0">
                  <c:v>Повышенный</c:v>
                </c:pt>
                <c:pt idx="1">
                  <c:v>Базовый</c:v>
                </c:pt>
                <c:pt idx="2">
                  <c:v>Ниже базового</c:v>
                </c:pt>
              </c:strCache>
            </c:strRef>
          </c:cat>
          <c:val>
            <c:numRef>
              <c:f>Лист1!$G$2:$G$4</c:f>
              <c:numCache>
                <c:formatCode>General</c:formatCode>
                <c:ptCount val="3"/>
                <c:pt idx="0">
                  <c:v>26.4</c:v>
                </c:pt>
                <c:pt idx="1">
                  <c:v>50.3</c:v>
                </c:pt>
                <c:pt idx="2">
                  <c:v>23.3</c:v>
                </c:pt>
              </c:numCache>
            </c:numRef>
          </c:val>
        </c:ser>
        <c:dLbls>
          <c:showLegendKey val="0"/>
          <c:showVal val="0"/>
          <c:showCatName val="0"/>
          <c:showSerName val="0"/>
          <c:showPercent val="0"/>
          <c:showBubbleSize val="0"/>
        </c:dLbls>
        <c:gapWidth val="150"/>
        <c:axId val="79137024"/>
        <c:axId val="79241216"/>
      </c:barChart>
      <c:catAx>
        <c:axId val="79137024"/>
        <c:scaling>
          <c:orientation val="minMax"/>
        </c:scaling>
        <c:delete val="0"/>
        <c:axPos val="b"/>
        <c:majorTickMark val="out"/>
        <c:minorTickMark val="none"/>
        <c:tickLblPos val="nextTo"/>
        <c:crossAx val="79241216"/>
        <c:crosses val="autoZero"/>
        <c:auto val="1"/>
        <c:lblAlgn val="ctr"/>
        <c:lblOffset val="100"/>
        <c:noMultiLvlLbl val="0"/>
      </c:catAx>
      <c:valAx>
        <c:axId val="79241216"/>
        <c:scaling>
          <c:orientation val="minMax"/>
        </c:scaling>
        <c:delete val="0"/>
        <c:axPos val="l"/>
        <c:majorGridlines/>
        <c:numFmt formatCode="General" sourceLinked="1"/>
        <c:majorTickMark val="out"/>
        <c:minorTickMark val="none"/>
        <c:tickLblPos val="nextTo"/>
        <c:crossAx val="79137024"/>
        <c:crosses val="autoZero"/>
        <c:crossBetween val="between"/>
      </c:valAx>
    </c:plotArea>
    <c:legend>
      <c:legendPos val="r"/>
      <c:overlay val="0"/>
      <c:txPr>
        <a:bodyPr/>
        <a:lstStyle/>
        <a:p>
          <a:pPr rtl="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2485</Words>
  <Characters>14171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Luba</dc:creator>
  <cp:keywords/>
  <dc:description/>
  <cp:lastModifiedBy>Luba</cp:lastModifiedBy>
  <cp:revision>15</cp:revision>
  <dcterms:created xsi:type="dcterms:W3CDTF">2017-07-25T01:46:00Z</dcterms:created>
  <dcterms:modified xsi:type="dcterms:W3CDTF">2017-08-03T01:49:00Z</dcterms:modified>
</cp:coreProperties>
</file>